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571FA" w14:textId="77777777" w:rsidR="00850200" w:rsidRPr="00AE4242" w:rsidRDefault="00850200" w:rsidP="00850200">
      <w:pPr>
        <w:rPr>
          <w:rFonts w:ascii="Times New Roman" w:hAnsi="Times New Roman" w:cs="Times New Roman"/>
          <w:sz w:val="24"/>
        </w:rPr>
      </w:pPr>
    </w:p>
    <w:p w14:paraId="5C3AEB59" w14:textId="77777777" w:rsidR="006631E5" w:rsidRDefault="006631E5" w:rsidP="00B93875">
      <w:pPr>
        <w:spacing w:after="120"/>
        <w:jc w:val="center"/>
        <w:rPr>
          <w:rFonts w:ascii="Times New Roman" w:hAnsi="Times New Roman" w:cs="Times New Roman"/>
          <w:b/>
          <w:bCs/>
          <w:sz w:val="24"/>
        </w:rPr>
      </w:pPr>
      <w:r>
        <w:rPr>
          <w:rFonts w:ascii="Times New Roman" w:hAnsi="Times New Roman" w:cs="Times New Roman"/>
          <w:b/>
          <w:bCs/>
          <w:sz w:val="24"/>
        </w:rPr>
        <w:t xml:space="preserve">3 pirkimo dalis </w:t>
      </w:r>
    </w:p>
    <w:p w14:paraId="46FA0EC1" w14:textId="77777777" w:rsidR="006631E5" w:rsidRDefault="006631E5" w:rsidP="00B93875">
      <w:pPr>
        <w:spacing w:after="120"/>
        <w:jc w:val="center"/>
        <w:rPr>
          <w:rFonts w:ascii="Times New Roman" w:hAnsi="Times New Roman" w:cs="Times New Roman"/>
          <w:b/>
          <w:bCs/>
          <w:sz w:val="24"/>
        </w:rPr>
      </w:pPr>
      <w:r w:rsidRPr="00145022">
        <w:rPr>
          <w:rFonts w:ascii="Times New Roman" w:hAnsi="Times New Roman" w:cs="Times New Roman"/>
          <w:b/>
          <w:bCs/>
          <w:sz w:val="24"/>
        </w:rPr>
        <w:t xml:space="preserve">TECHNINĖ SPECIFIKACIJA </w:t>
      </w:r>
    </w:p>
    <w:p w14:paraId="075B8439" w14:textId="15E1A94D" w:rsidR="00B93875" w:rsidRDefault="006631E5" w:rsidP="006631E5">
      <w:pPr>
        <w:spacing w:after="120"/>
        <w:jc w:val="center"/>
        <w:rPr>
          <w:rFonts w:ascii="Times New Roman" w:hAnsi="Times New Roman" w:cs="Times New Roman"/>
          <w:b/>
          <w:sz w:val="24"/>
        </w:rPr>
      </w:pPr>
      <w:r w:rsidRPr="00145022">
        <w:rPr>
          <w:rFonts w:ascii="Times New Roman" w:hAnsi="Times New Roman" w:cs="Times New Roman"/>
          <w:b/>
          <w:bCs/>
          <w:sz w:val="24"/>
        </w:rPr>
        <w:t xml:space="preserve">Funkcinės lovos </w:t>
      </w:r>
      <w:r w:rsidR="00B93875" w:rsidRPr="00145022">
        <w:rPr>
          <w:rFonts w:ascii="Times New Roman" w:hAnsi="Times New Roman" w:cs="Times New Roman"/>
          <w:b/>
          <w:sz w:val="24"/>
        </w:rPr>
        <w:t>(</w:t>
      </w:r>
      <w:r w:rsidR="00B93875">
        <w:rPr>
          <w:rFonts w:ascii="Times New Roman" w:hAnsi="Times New Roman" w:cs="Times New Roman"/>
          <w:b/>
          <w:sz w:val="24"/>
        </w:rPr>
        <w:t>5</w:t>
      </w:r>
      <w:r w:rsidR="00B93875" w:rsidRPr="00145022">
        <w:rPr>
          <w:rFonts w:ascii="Times New Roman" w:hAnsi="Times New Roman" w:cs="Times New Roman"/>
          <w:b/>
          <w:sz w:val="24"/>
        </w:rPr>
        <w:t xml:space="preserve"> vnt.)</w:t>
      </w:r>
    </w:p>
    <w:p w14:paraId="546AD80A" w14:textId="77777777" w:rsidR="00644ACC" w:rsidRDefault="00644ACC" w:rsidP="00644ACC">
      <w:pPr>
        <w:tabs>
          <w:tab w:val="left" w:pos="-142"/>
          <w:tab w:val="left" w:pos="1418"/>
        </w:tabs>
        <w:ind w:left="-142" w:firstLine="993"/>
        <w:jc w:val="both"/>
        <w:rPr>
          <w:rFonts w:ascii="Times New Roman" w:hAnsi="Times New Roman"/>
          <w:i/>
          <w:iCs/>
          <w:sz w:val="24"/>
        </w:rPr>
      </w:pPr>
      <w:r>
        <w:rPr>
          <w:rFonts w:ascii="Times New Roman" w:hAnsi="Times New Roman"/>
          <w:b/>
          <w:bCs/>
          <w:i/>
          <w:iCs/>
          <w:sz w:val="24"/>
        </w:rPr>
        <w:t>Tiekėjui</w:t>
      </w:r>
      <w:r w:rsidRPr="00FB727E">
        <w:rPr>
          <w:rFonts w:ascii="Times New Roman" w:hAnsi="Times New Roman"/>
          <w:b/>
          <w:bCs/>
          <w:i/>
          <w:iCs/>
          <w:sz w:val="24"/>
        </w:rPr>
        <w:t xml:space="preserve"> įrodant siūlomos prekės atitiktį techninės specifikacijos reikalavimams, </w:t>
      </w:r>
      <w:r>
        <w:rPr>
          <w:rFonts w:ascii="Times New Roman" w:hAnsi="Times New Roman"/>
          <w:b/>
          <w:bCs/>
          <w:i/>
          <w:iCs/>
          <w:sz w:val="24"/>
        </w:rPr>
        <w:t xml:space="preserve">turi būti </w:t>
      </w:r>
      <w:r w:rsidRPr="00FB727E">
        <w:rPr>
          <w:rFonts w:ascii="Times New Roman" w:hAnsi="Times New Roman"/>
          <w:b/>
          <w:bCs/>
          <w:i/>
          <w:iCs/>
          <w:sz w:val="24"/>
        </w:rPr>
        <w:t>pateikiami prekės gamintojo dokumentai</w:t>
      </w:r>
      <w:r>
        <w:rPr>
          <w:rFonts w:ascii="Times New Roman" w:hAnsi="Times New Roman"/>
          <w:b/>
          <w:bCs/>
          <w:i/>
          <w:iCs/>
          <w:sz w:val="24"/>
        </w:rPr>
        <w:t>*</w:t>
      </w:r>
      <w:r w:rsidRPr="00FB727E">
        <w:rPr>
          <w:rFonts w:ascii="Times New Roman" w:hAnsi="Times New Roman"/>
          <w:b/>
          <w:bCs/>
          <w:i/>
          <w:iCs/>
          <w:sz w:val="24"/>
        </w:rPr>
        <w:t xml:space="preserve"> </w:t>
      </w:r>
      <w:r w:rsidRPr="00FB727E">
        <w:rPr>
          <w:rFonts w:ascii="Times New Roman" w:hAnsi="Times New Roman"/>
          <w:i/>
          <w:iCs/>
          <w:sz w:val="24"/>
        </w:rPr>
        <w:t>(techninės specifikacijos, katalogų, bukletų kopijos, internetinės nuorodos į prekių gamintojo puslapius, atitinkamą (-</w:t>
      </w:r>
      <w:proofErr w:type="spellStart"/>
      <w:r w:rsidRPr="00FB727E">
        <w:rPr>
          <w:rFonts w:ascii="Times New Roman" w:hAnsi="Times New Roman"/>
          <w:i/>
          <w:iCs/>
          <w:sz w:val="24"/>
        </w:rPr>
        <w:t>us</w:t>
      </w:r>
      <w:proofErr w:type="spellEnd"/>
      <w:r w:rsidRPr="00FB727E">
        <w:rPr>
          <w:rFonts w:ascii="Times New Roman" w:hAnsi="Times New Roman"/>
          <w:i/>
          <w:iCs/>
          <w:sz w:val="24"/>
        </w:rPr>
        <w:t>) techninės specifikacijos reikalavimą (-</w:t>
      </w:r>
      <w:proofErr w:type="spellStart"/>
      <w:r w:rsidRPr="00FB727E">
        <w:rPr>
          <w:rFonts w:ascii="Times New Roman" w:hAnsi="Times New Roman"/>
          <w:i/>
          <w:iCs/>
          <w:sz w:val="24"/>
        </w:rPr>
        <w:t>us</w:t>
      </w:r>
      <w:proofErr w:type="spellEnd"/>
      <w:r w:rsidRPr="00FB727E">
        <w:rPr>
          <w:rFonts w:ascii="Times New Roman" w:hAnsi="Times New Roman"/>
          <w:i/>
          <w:iCs/>
          <w:sz w:val="24"/>
        </w:rPr>
        <w:t>) patvirtinanti (-</w:t>
      </w:r>
      <w:proofErr w:type="spellStart"/>
      <w:r w:rsidRPr="00FB727E">
        <w:rPr>
          <w:rFonts w:ascii="Times New Roman" w:hAnsi="Times New Roman"/>
          <w:i/>
          <w:iCs/>
          <w:sz w:val="24"/>
        </w:rPr>
        <w:t>čios</w:t>
      </w:r>
      <w:proofErr w:type="spellEnd"/>
      <w:r w:rsidRPr="00FB727E">
        <w:rPr>
          <w:rFonts w:ascii="Times New Roman" w:hAnsi="Times New Roman"/>
          <w:i/>
          <w:iCs/>
          <w:sz w:val="24"/>
        </w:rPr>
        <w:t>) momentinė (-ės) ekrano kopija (-</w:t>
      </w:r>
      <w:proofErr w:type="spellStart"/>
      <w:r w:rsidRPr="00FB727E">
        <w:rPr>
          <w:rFonts w:ascii="Times New Roman" w:hAnsi="Times New Roman"/>
          <w:i/>
          <w:iCs/>
          <w:sz w:val="24"/>
        </w:rPr>
        <w:t>os</w:t>
      </w:r>
      <w:proofErr w:type="spellEnd"/>
      <w:r w:rsidRPr="00FB727E">
        <w:rPr>
          <w:rFonts w:ascii="Times New Roman" w:hAnsi="Times New Roman"/>
          <w:i/>
          <w:iCs/>
          <w:sz w:val="24"/>
        </w:rPr>
        <w:t>) (</w:t>
      </w:r>
      <w:proofErr w:type="spellStart"/>
      <w:r w:rsidRPr="00FB727E">
        <w:rPr>
          <w:rFonts w:ascii="Times New Roman" w:hAnsi="Times New Roman"/>
          <w:i/>
          <w:iCs/>
          <w:sz w:val="24"/>
        </w:rPr>
        <w:t>print</w:t>
      </w:r>
      <w:proofErr w:type="spellEnd"/>
      <w:r w:rsidRPr="00FB727E">
        <w:rPr>
          <w:rFonts w:ascii="Times New Roman" w:hAnsi="Times New Roman"/>
          <w:i/>
          <w:iCs/>
          <w:sz w:val="24"/>
        </w:rPr>
        <w:t xml:space="preserve"> </w:t>
      </w:r>
      <w:proofErr w:type="spellStart"/>
      <w:r w:rsidRPr="00FB727E">
        <w:rPr>
          <w:rFonts w:ascii="Times New Roman" w:hAnsi="Times New Roman"/>
          <w:i/>
          <w:iCs/>
          <w:sz w:val="24"/>
        </w:rPr>
        <w:t>screen</w:t>
      </w:r>
      <w:proofErr w:type="spellEnd"/>
      <w:r w:rsidRPr="00FB727E">
        <w:rPr>
          <w:rFonts w:ascii="Times New Roman" w:hAnsi="Times New Roman"/>
          <w:i/>
          <w:iCs/>
          <w:sz w:val="24"/>
        </w:rPr>
        <w:t>) (tokiu atveju momentinėje ekrano kopijoje (</w:t>
      </w:r>
      <w:proofErr w:type="spellStart"/>
      <w:r w:rsidRPr="00FB727E">
        <w:rPr>
          <w:rFonts w:ascii="Times New Roman" w:hAnsi="Times New Roman"/>
          <w:i/>
          <w:iCs/>
          <w:sz w:val="24"/>
        </w:rPr>
        <w:t>print</w:t>
      </w:r>
      <w:proofErr w:type="spellEnd"/>
      <w:r w:rsidRPr="00FB727E">
        <w:rPr>
          <w:rFonts w:ascii="Times New Roman" w:hAnsi="Times New Roman"/>
          <w:i/>
          <w:iCs/>
          <w:sz w:val="24"/>
        </w:rPr>
        <w:t xml:space="preserve"> </w:t>
      </w:r>
      <w:proofErr w:type="spellStart"/>
      <w:r w:rsidRPr="00FB727E">
        <w:rPr>
          <w:rFonts w:ascii="Times New Roman" w:hAnsi="Times New Roman"/>
          <w:i/>
          <w:iCs/>
          <w:sz w:val="24"/>
        </w:rPr>
        <w:t>screen</w:t>
      </w:r>
      <w:proofErr w:type="spellEnd"/>
      <w:r w:rsidRPr="00FB727E">
        <w:rPr>
          <w:rFonts w:ascii="Times New Roman" w:hAnsi="Times New Roman"/>
          <w:i/>
          <w:iCs/>
          <w:sz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1EEC7CF" w14:textId="77777777" w:rsidR="00644ACC" w:rsidRPr="003E50D2" w:rsidRDefault="00644ACC" w:rsidP="00644ACC">
      <w:pPr>
        <w:tabs>
          <w:tab w:val="left" w:pos="-142"/>
          <w:tab w:val="left" w:pos="1418"/>
        </w:tabs>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6074114F" w14:textId="77777777" w:rsidR="00644ACC" w:rsidRPr="00A81BA4" w:rsidRDefault="00644ACC" w:rsidP="00644ACC">
      <w:pPr>
        <w:tabs>
          <w:tab w:val="left" w:pos="-142"/>
          <w:tab w:val="left" w:pos="1418"/>
        </w:tabs>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FEB86C1" w14:textId="77777777" w:rsidR="00644ACC" w:rsidRPr="00145022" w:rsidRDefault="00644ACC" w:rsidP="006631E5">
      <w:pPr>
        <w:spacing w:after="120"/>
        <w:jc w:val="center"/>
        <w:rPr>
          <w:rFonts w:ascii="Times New Roman" w:hAnsi="Times New Roman" w:cs="Times New Roman"/>
          <w:b/>
          <w:bCs/>
          <w:sz w:val="24"/>
        </w:rPr>
      </w:pPr>
    </w:p>
    <w:p w14:paraId="7F22CA41" w14:textId="77777777" w:rsidR="00B93875" w:rsidRDefault="00B93875" w:rsidP="00850200">
      <w:pPr>
        <w:jc w:val="center"/>
        <w:rPr>
          <w:rFonts w:ascii="Times New Roman" w:hAnsi="Times New Roman" w:cs="Times New Roman"/>
          <w:b/>
          <w:sz w:val="24"/>
        </w:rPr>
      </w:pPr>
    </w:p>
    <w:p w14:paraId="0771E68B" w14:textId="77777777" w:rsidR="00B93875" w:rsidRPr="00B93875" w:rsidRDefault="00B93875" w:rsidP="00B93875">
      <w:pPr>
        <w:widowControl/>
        <w:autoSpaceDE/>
        <w:autoSpaceDN/>
        <w:adjustRightInd/>
        <w:spacing w:line="276" w:lineRule="auto"/>
        <w:ind w:firstLine="0"/>
        <w:rPr>
          <w:rFonts w:asciiTheme="majorBidi" w:eastAsia="Calibri" w:hAnsiTheme="majorBidi" w:cstheme="majorBidi"/>
          <w:b/>
          <w:sz w:val="24"/>
          <w:lang w:eastAsia="en-US"/>
        </w:rPr>
      </w:pPr>
      <w:r w:rsidRPr="00B93875">
        <w:rPr>
          <w:rFonts w:asciiTheme="majorBidi" w:eastAsia="Calibri" w:hAnsiTheme="majorBidi" w:cstheme="majorBidi"/>
          <w:b/>
          <w:sz w:val="24"/>
          <w:lang w:eastAsia="en-US"/>
        </w:rPr>
        <w:t>1. Bendrosios sąlygos:</w:t>
      </w:r>
    </w:p>
    <w:p w14:paraId="37A626AF" w14:textId="712DF904" w:rsidR="00B93875" w:rsidRPr="00B93875" w:rsidRDefault="00B93875" w:rsidP="00B93875">
      <w:pPr>
        <w:widowControl/>
        <w:tabs>
          <w:tab w:val="left" w:pos="0"/>
          <w:tab w:val="left" w:pos="720"/>
        </w:tabs>
        <w:autoSpaceDE/>
        <w:autoSpaceDN/>
        <w:adjustRightInd/>
        <w:spacing w:line="276" w:lineRule="auto"/>
        <w:ind w:firstLine="0"/>
        <w:jc w:val="both"/>
        <w:rPr>
          <w:rFonts w:asciiTheme="majorBidi" w:eastAsia="Calibri" w:hAnsiTheme="majorBidi" w:cstheme="majorBidi"/>
          <w:sz w:val="24"/>
          <w:lang w:eastAsia="en-US"/>
        </w:rPr>
      </w:pPr>
      <w:r w:rsidRPr="00B93875">
        <w:rPr>
          <w:rFonts w:asciiTheme="majorBidi" w:eastAsia="Calibri" w:hAnsiTheme="majorBidi" w:cstheme="majorBidi"/>
          <w:sz w:val="24"/>
          <w:lang w:eastAsia="en-US"/>
        </w:rPr>
        <w:t xml:space="preserve">1.1. Prekės pristatymo terminas – ne vėliau kaip per </w:t>
      </w:r>
      <w:r w:rsidR="006631E5">
        <w:rPr>
          <w:rFonts w:asciiTheme="majorBidi" w:eastAsia="Calibri" w:hAnsiTheme="majorBidi" w:cstheme="majorBidi"/>
          <w:sz w:val="24"/>
          <w:lang w:eastAsia="en-US"/>
        </w:rPr>
        <w:t>2</w:t>
      </w:r>
      <w:r w:rsidRPr="00B93875">
        <w:rPr>
          <w:rFonts w:asciiTheme="majorBidi" w:eastAsia="Calibri" w:hAnsiTheme="majorBidi" w:cstheme="majorBidi"/>
          <w:sz w:val="24"/>
          <w:lang w:eastAsia="en-US"/>
        </w:rPr>
        <w:t xml:space="preserve"> mėnes</w:t>
      </w:r>
      <w:r w:rsidR="006631E5">
        <w:rPr>
          <w:rFonts w:asciiTheme="majorBidi" w:eastAsia="Calibri" w:hAnsiTheme="majorBidi" w:cstheme="majorBidi"/>
          <w:sz w:val="24"/>
          <w:lang w:eastAsia="en-US"/>
        </w:rPr>
        <w:t>ius</w:t>
      </w:r>
      <w:r w:rsidRPr="00B93875">
        <w:rPr>
          <w:rFonts w:asciiTheme="majorBidi" w:eastAsia="Calibri" w:hAnsiTheme="majorBidi" w:cstheme="majorBidi"/>
          <w:sz w:val="24"/>
          <w:lang w:eastAsia="en-US"/>
        </w:rPr>
        <w:t xml:space="preserve"> nuo Prekės pirkimo ir pardavimo sutarties pasirašymo;</w:t>
      </w:r>
    </w:p>
    <w:p w14:paraId="7C26C649" w14:textId="35355D91" w:rsidR="00B93875" w:rsidRPr="00B93875" w:rsidRDefault="00B93875" w:rsidP="00B93875">
      <w:pPr>
        <w:widowControl/>
        <w:autoSpaceDE/>
        <w:autoSpaceDN/>
        <w:adjustRightInd/>
        <w:spacing w:line="276" w:lineRule="auto"/>
        <w:ind w:firstLine="0"/>
        <w:jc w:val="both"/>
        <w:rPr>
          <w:rFonts w:asciiTheme="majorBidi" w:eastAsia="Calibri" w:hAnsiTheme="majorBidi" w:cstheme="majorBidi"/>
          <w:sz w:val="24"/>
          <w:lang w:eastAsia="en-US"/>
        </w:rPr>
      </w:pPr>
      <w:r w:rsidRPr="00B93875">
        <w:rPr>
          <w:rFonts w:asciiTheme="majorBidi" w:eastAsia="Calibri" w:hAnsiTheme="majorBidi" w:cstheme="majorBidi"/>
          <w:sz w:val="24"/>
          <w:lang w:eastAsia="en-US"/>
        </w:rPr>
        <w:t>1.2. Prekės pristatymo vieta – Šatrijos g. 3, Skuodas;</w:t>
      </w:r>
    </w:p>
    <w:p w14:paraId="7691DFFE" w14:textId="77777777" w:rsidR="00B93875" w:rsidRPr="00B93875" w:rsidRDefault="00B93875" w:rsidP="00B93875">
      <w:pPr>
        <w:widowControl/>
        <w:autoSpaceDE/>
        <w:autoSpaceDN/>
        <w:adjustRightInd/>
        <w:spacing w:line="276" w:lineRule="auto"/>
        <w:ind w:firstLine="0"/>
        <w:jc w:val="both"/>
        <w:rPr>
          <w:rFonts w:asciiTheme="majorBidi" w:eastAsia="Calibri" w:hAnsiTheme="majorBidi" w:cstheme="majorBidi"/>
          <w:sz w:val="24"/>
          <w:lang w:eastAsia="en-US"/>
        </w:rPr>
      </w:pPr>
      <w:r w:rsidRPr="00B93875">
        <w:rPr>
          <w:rFonts w:asciiTheme="majorBidi" w:eastAsia="Calibri" w:hAnsiTheme="majorBidi" w:cstheme="majorBidi"/>
          <w:sz w:val="24"/>
          <w:lang w:eastAsia="en-US"/>
        </w:rPr>
        <w:t>1.3. Prekės komplektaciją sudaro lova su čiužiniu;</w:t>
      </w:r>
    </w:p>
    <w:p w14:paraId="554B0EAE" w14:textId="77777777" w:rsidR="00B93875" w:rsidRPr="00B93875" w:rsidRDefault="00B93875" w:rsidP="00B93875">
      <w:pPr>
        <w:widowControl/>
        <w:autoSpaceDE/>
        <w:autoSpaceDN/>
        <w:adjustRightInd/>
        <w:spacing w:line="276" w:lineRule="auto"/>
        <w:ind w:firstLine="0"/>
        <w:jc w:val="both"/>
        <w:rPr>
          <w:rFonts w:asciiTheme="majorBidi" w:eastAsia="Calibri" w:hAnsiTheme="majorBidi" w:cstheme="majorBidi"/>
          <w:sz w:val="24"/>
        </w:rPr>
      </w:pPr>
      <w:r w:rsidRPr="00B93875">
        <w:rPr>
          <w:rFonts w:asciiTheme="majorBidi" w:eastAsia="Calibri" w:hAnsiTheme="majorBidi" w:cstheme="majorBidi"/>
          <w:sz w:val="24"/>
        </w:rPr>
        <w:t>1.4. Prekei turi būti suteikiamas ne trumpesnis nei 36 mėn. garantinis laikotarpis (visam lovos komplektui su čiužiniu);</w:t>
      </w:r>
    </w:p>
    <w:p w14:paraId="3B7F0958" w14:textId="77777777" w:rsidR="00B93875" w:rsidRPr="00B93875" w:rsidRDefault="00B93875" w:rsidP="00B93875">
      <w:pPr>
        <w:widowControl/>
        <w:autoSpaceDE/>
        <w:autoSpaceDN/>
        <w:adjustRightInd/>
        <w:spacing w:line="276" w:lineRule="auto"/>
        <w:ind w:firstLine="0"/>
        <w:jc w:val="both"/>
        <w:rPr>
          <w:rFonts w:asciiTheme="majorBidi" w:eastAsia="Calibri" w:hAnsiTheme="majorBidi" w:cstheme="majorBidi"/>
          <w:sz w:val="24"/>
        </w:rPr>
      </w:pPr>
      <w:r w:rsidRPr="00B93875">
        <w:rPr>
          <w:rFonts w:asciiTheme="majorBidi" w:eastAsia="Calibri" w:hAnsiTheme="majorBidi" w:cstheme="majorBidi"/>
          <w:sz w:val="24"/>
        </w:rPr>
        <w:t>1.5. Kartu su prekėmis pateikiama dokumentacija: naudojimo instrukcija lietuvių kalba ir serviso dokumentacija lietuvių ir anglų kalba.</w:t>
      </w:r>
    </w:p>
    <w:p w14:paraId="13965089" w14:textId="77777777" w:rsidR="00B93875" w:rsidRPr="00B93875" w:rsidRDefault="00B93875" w:rsidP="00B93875">
      <w:pPr>
        <w:widowControl/>
        <w:autoSpaceDE/>
        <w:autoSpaceDN/>
        <w:adjustRightInd/>
        <w:spacing w:line="276" w:lineRule="auto"/>
        <w:ind w:firstLine="0"/>
        <w:jc w:val="both"/>
        <w:rPr>
          <w:rFonts w:asciiTheme="majorBidi" w:eastAsia="Calibri" w:hAnsiTheme="majorBidi" w:cstheme="majorBidi"/>
          <w:sz w:val="24"/>
        </w:rPr>
      </w:pPr>
      <w:r w:rsidRPr="00B93875">
        <w:rPr>
          <w:rFonts w:asciiTheme="majorBidi" w:eastAsia="Calibri" w:hAnsiTheme="majorBidi" w:cstheme="majorBidi"/>
          <w:sz w:val="24"/>
        </w:rPr>
        <w:t>1.6. Prekės kaina turi būti pateikta kartu su visomis išlaidomis: transportavimo, montavimo ir darbuotojų apmokymo).</w:t>
      </w:r>
    </w:p>
    <w:p w14:paraId="0A0F0554" w14:textId="77777777" w:rsidR="00B93875" w:rsidRDefault="00B93875" w:rsidP="00B93875">
      <w:pPr>
        <w:spacing w:line="276" w:lineRule="auto"/>
        <w:jc w:val="center"/>
        <w:rPr>
          <w:rFonts w:ascii="Times New Roman" w:hAnsi="Times New Roman" w:cs="Times New Roman"/>
          <w:b/>
          <w:sz w:val="24"/>
        </w:rPr>
      </w:pPr>
    </w:p>
    <w:p w14:paraId="6CB14890" w14:textId="77777777" w:rsidR="00B93875" w:rsidRPr="00AE4242" w:rsidRDefault="00B93875" w:rsidP="00850200">
      <w:pPr>
        <w:jc w:val="center"/>
        <w:rPr>
          <w:rFonts w:ascii="Times New Roman" w:hAnsi="Times New Roman" w:cs="Times New Roman"/>
          <w:b/>
          <w:sz w:val="24"/>
        </w:rPr>
      </w:pPr>
    </w:p>
    <w:p w14:paraId="1A83DD67" w14:textId="77777777" w:rsidR="00850200" w:rsidRPr="00AE4242" w:rsidRDefault="00850200" w:rsidP="00850200">
      <w:pPr>
        <w:ind w:firstLine="0"/>
        <w:rPr>
          <w:rFonts w:ascii="Times New Roman" w:hAnsi="Times New Roman" w:cs="Times New Roman"/>
          <w:b/>
          <w:sz w:val="24"/>
        </w:rPr>
      </w:pPr>
    </w:p>
    <w:tbl>
      <w:tblPr>
        <w:tblW w:w="1403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3150"/>
        <w:gridCol w:w="5670"/>
        <w:gridCol w:w="4507"/>
      </w:tblGrid>
      <w:tr w:rsidR="003E3E6E" w:rsidRPr="000A243F" w14:paraId="2DCF1EB5" w14:textId="3515557E"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4FD17795" w14:textId="77777777" w:rsidR="003E3E6E" w:rsidRPr="003E3E6E" w:rsidRDefault="003E3E6E" w:rsidP="00562BF0">
            <w:pPr>
              <w:ind w:firstLine="35"/>
              <w:contextualSpacing/>
              <w:rPr>
                <w:rFonts w:ascii="Times New Roman" w:hAnsi="Times New Roman" w:cs="Times New Roman"/>
                <w:bCs/>
                <w:noProof/>
                <w:szCs w:val="20"/>
              </w:rPr>
            </w:pPr>
            <w:r w:rsidRPr="003E3E6E">
              <w:rPr>
                <w:rFonts w:ascii="Times New Roman" w:hAnsi="Times New Roman" w:cs="Times New Roman"/>
                <w:b/>
                <w:bCs/>
                <w:sz w:val="24"/>
              </w:rPr>
              <w:lastRenderedPageBreak/>
              <w:t>Eil. Nr.</w:t>
            </w:r>
          </w:p>
        </w:tc>
        <w:tc>
          <w:tcPr>
            <w:tcW w:w="3150" w:type="dxa"/>
            <w:tcBorders>
              <w:top w:val="single" w:sz="4" w:space="0" w:color="auto"/>
              <w:left w:val="single" w:sz="4" w:space="0" w:color="auto"/>
              <w:bottom w:val="single" w:sz="4" w:space="0" w:color="auto"/>
              <w:right w:val="single" w:sz="4" w:space="0" w:color="auto"/>
            </w:tcBorders>
            <w:vAlign w:val="center"/>
          </w:tcPr>
          <w:p w14:paraId="31E56DB1" w14:textId="77777777" w:rsidR="003E3E6E" w:rsidRPr="003E3E6E" w:rsidRDefault="003E3E6E" w:rsidP="00562BF0">
            <w:pPr>
              <w:jc w:val="both"/>
              <w:rPr>
                <w:rFonts w:ascii="Times New Roman" w:hAnsi="Times New Roman" w:cs="Times New Roman"/>
                <w:bCs/>
                <w:szCs w:val="20"/>
              </w:rPr>
            </w:pPr>
            <w:r w:rsidRPr="003E3E6E">
              <w:rPr>
                <w:rFonts w:ascii="Times New Roman" w:hAnsi="Times New Roman" w:cs="Times New Roman"/>
                <w:b/>
                <w:bCs/>
                <w:sz w:val="24"/>
              </w:rPr>
              <w:t>Parametrai</w:t>
            </w:r>
          </w:p>
        </w:tc>
        <w:tc>
          <w:tcPr>
            <w:tcW w:w="5670" w:type="dxa"/>
            <w:tcBorders>
              <w:top w:val="single" w:sz="4" w:space="0" w:color="auto"/>
              <w:left w:val="single" w:sz="4" w:space="0" w:color="auto"/>
              <w:bottom w:val="single" w:sz="4" w:space="0" w:color="auto"/>
              <w:right w:val="single" w:sz="4" w:space="0" w:color="auto"/>
            </w:tcBorders>
            <w:vAlign w:val="center"/>
          </w:tcPr>
          <w:p w14:paraId="49ADDB9E" w14:textId="783F92F0" w:rsidR="003E3E6E" w:rsidRPr="003E3E6E" w:rsidRDefault="003E3E6E" w:rsidP="003E3E6E">
            <w:pPr>
              <w:ind w:left="34"/>
              <w:jc w:val="center"/>
              <w:rPr>
                <w:rFonts w:ascii="Times New Roman" w:hAnsi="Times New Roman" w:cs="Times New Roman"/>
                <w:bCs/>
                <w:szCs w:val="20"/>
              </w:rPr>
            </w:pPr>
            <w:r w:rsidRPr="003E3E6E">
              <w:rPr>
                <w:rFonts w:ascii="Times New Roman" w:eastAsia="Calibri" w:hAnsi="Times New Roman" w:cs="Times New Roman"/>
                <w:b/>
                <w:bCs/>
                <w:sz w:val="24"/>
                <w:lang w:eastAsia="en-US"/>
              </w:rPr>
              <w:t>Techniniai parametrai - būtinos charakteristikos ir reikalavimai</w:t>
            </w:r>
          </w:p>
        </w:tc>
        <w:tc>
          <w:tcPr>
            <w:tcW w:w="4507" w:type="dxa"/>
            <w:tcBorders>
              <w:top w:val="single" w:sz="4" w:space="0" w:color="auto"/>
              <w:left w:val="single" w:sz="4" w:space="0" w:color="auto"/>
              <w:bottom w:val="single" w:sz="4" w:space="0" w:color="auto"/>
              <w:right w:val="single" w:sz="4" w:space="0" w:color="auto"/>
            </w:tcBorders>
            <w:vAlign w:val="center"/>
          </w:tcPr>
          <w:p w14:paraId="20C9C4E3" w14:textId="77777777" w:rsidR="003E3E6E" w:rsidRPr="003E3E6E" w:rsidRDefault="003E3E6E" w:rsidP="003E3E6E">
            <w:pPr>
              <w:widowControl/>
              <w:autoSpaceDE/>
              <w:autoSpaceDN/>
              <w:adjustRightInd/>
              <w:spacing w:after="160" w:line="259" w:lineRule="auto"/>
              <w:ind w:firstLine="0"/>
              <w:rPr>
                <w:rFonts w:ascii="Times New Roman" w:eastAsia="Calibri" w:hAnsi="Times New Roman" w:cs="Times New Roman"/>
                <w:b/>
                <w:bCs/>
                <w:sz w:val="24"/>
                <w:lang w:eastAsia="en-US"/>
              </w:rPr>
            </w:pPr>
            <w:r w:rsidRPr="003E3E6E">
              <w:rPr>
                <w:rFonts w:ascii="Times New Roman" w:eastAsia="Calibri" w:hAnsi="Times New Roman" w:cs="Times New Roman"/>
                <w:b/>
                <w:bCs/>
                <w:sz w:val="24"/>
                <w:lang w:eastAsia="en-US"/>
              </w:rPr>
              <w:t>Siūlomi tiekėjo parametrai</w:t>
            </w:r>
          </w:p>
          <w:p w14:paraId="7792F00F" w14:textId="77777777" w:rsidR="003E3E6E" w:rsidRPr="003E3E6E" w:rsidRDefault="003E3E6E" w:rsidP="003E3E6E">
            <w:pPr>
              <w:widowControl/>
              <w:autoSpaceDE/>
              <w:autoSpaceDN/>
              <w:adjustRightInd/>
              <w:spacing w:after="160" w:line="259" w:lineRule="auto"/>
              <w:ind w:firstLine="0"/>
              <w:rPr>
                <w:rFonts w:ascii="Times New Roman" w:eastAsia="Calibri" w:hAnsi="Times New Roman" w:cs="Times New Roman"/>
                <w:b/>
                <w:bCs/>
                <w:sz w:val="24"/>
                <w:lang w:eastAsia="en-US"/>
              </w:rPr>
            </w:pPr>
            <w:r w:rsidRPr="003E3E6E">
              <w:rPr>
                <w:rFonts w:ascii="Times New Roman" w:eastAsia="Calibri" w:hAnsi="Times New Roman" w:cs="Times New Roman"/>
                <w:b/>
                <w:bCs/>
                <w:sz w:val="24"/>
                <w:lang w:eastAsia="en-US"/>
              </w:rPr>
              <w:t>(įvardinanti tikslius gamintojų, prekių modelių pavadinimus ir parametrų reikšmes),</w:t>
            </w:r>
          </w:p>
          <w:p w14:paraId="5B10671C" w14:textId="77777777" w:rsidR="003E3E6E" w:rsidRPr="003E3E6E" w:rsidRDefault="003E3E6E" w:rsidP="003E3E6E">
            <w:pPr>
              <w:widowControl/>
              <w:autoSpaceDE/>
              <w:autoSpaceDN/>
              <w:adjustRightInd/>
              <w:spacing w:after="160" w:line="259" w:lineRule="auto"/>
              <w:ind w:firstLine="0"/>
              <w:rPr>
                <w:rFonts w:ascii="Times New Roman" w:eastAsia="Calibri" w:hAnsi="Times New Roman" w:cs="Times New Roman"/>
                <w:b/>
                <w:bCs/>
                <w:sz w:val="24"/>
                <w:lang w:eastAsia="en-US"/>
              </w:rPr>
            </w:pPr>
            <w:r w:rsidRPr="003E3E6E">
              <w:rPr>
                <w:rFonts w:ascii="Times New Roman" w:eastAsia="Calibri" w:hAnsi="Times New Roman" w:cs="Times New Roman"/>
                <w:b/>
                <w:bCs/>
                <w:sz w:val="24"/>
                <w:lang w:eastAsia="en-US"/>
              </w:rPr>
              <w:t xml:space="preserve">apsiribojimas „atitinka“ arba </w:t>
            </w:r>
          </w:p>
          <w:p w14:paraId="0E7DA0D0" w14:textId="1F507A29" w:rsidR="003E3E6E" w:rsidRPr="003E3E6E" w:rsidRDefault="003E3E6E" w:rsidP="003E3E6E">
            <w:pPr>
              <w:ind w:firstLine="0"/>
              <w:jc w:val="both"/>
              <w:rPr>
                <w:rFonts w:ascii="Times New Roman" w:hAnsi="Times New Roman" w:cs="Times New Roman"/>
                <w:bCs/>
                <w:szCs w:val="20"/>
              </w:rPr>
            </w:pPr>
            <w:r w:rsidRPr="003E3E6E">
              <w:rPr>
                <w:rFonts w:ascii="Times New Roman" w:eastAsia="Calibri" w:hAnsi="Times New Roman" w:cs="Times New Roman"/>
                <w:b/>
                <w:bCs/>
                <w:sz w:val="24"/>
                <w:lang w:eastAsia="en-US"/>
              </w:rPr>
              <w:t>„taip“ negalimas</w:t>
            </w:r>
          </w:p>
        </w:tc>
      </w:tr>
      <w:tr w:rsidR="003E3E6E" w:rsidRPr="000A243F" w14:paraId="637CD1EF" w14:textId="5AA59754"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7DD9C537" w14:textId="77777777" w:rsidR="003E3E6E" w:rsidRPr="003E3E6E" w:rsidRDefault="003E3E6E" w:rsidP="00562BF0">
            <w:pPr>
              <w:ind w:firstLine="0"/>
              <w:contextualSpacing/>
              <w:rPr>
                <w:rFonts w:ascii="Times New Roman" w:hAnsi="Times New Roman" w:cs="Times New Roman"/>
                <w:bCs/>
                <w:noProof/>
                <w:szCs w:val="20"/>
              </w:rPr>
            </w:pPr>
          </w:p>
        </w:tc>
        <w:tc>
          <w:tcPr>
            <w:tcW w:w="3150" w:type="dxa"/>
            <w:tcBorders>
              <w:top w:val="single" w:sz="4" w:space="0" w:color="auto"/>
              <w:left w:val="single" w:sz="4" w:space="0" w:color="auto"/>
              <w:bottom w:val="single" w:sz="4" w:space="0" w:color="auto"/>
              <w:right w:val="single" w:sz="4" w:space="0" w:color="auto"/>
            </w:tcBorders>
            <w:vAlign w:val="center"/>
          </w:tcPr>
          <w:p w14:paraId="266FC96A" w14:textId="16C10DC3" w:rsidR="003E3E6E" w:rsidRPr="003E3E6E" w:rsidRDefault="003E3E6E" w:rsidP="00562BF0">
            <w:pPr>
              <w:ind w:hanging="248"/>
              <w:jc w:val="center"/>
              <w:rPr>
                <w:rFonts w:ascii="Times New Roman" w:hAnsi="Times New Roman" w:cs="Times New Roman"/>
                <w:bCs/>
                <w:szCs w:val="20"/>
              </w:rPr>
            </w:pPr>
          </w:p>
        </w:tc>
        <w:tc>
          <w:tcPr>
            <w:tcW w:w="5670" w:type="dxa"/>
            <w:tcBorders>
              <w:top w:val="single" w:sz="4" w:space="0" w:color="auto"/>
              <w:left w:val="single" w:sz="4" w:space="0" w:color="auto"/>
              <w:bottom w:val="single" w:sz="4" w:space="0" w:color="auto"/>
              <w:right w:val="single" w:sz="4" w:space="0" w:color="auto"/>
            </w:tcBorders>
            <w:vAlign w:val="center"/>
          </w:tcPr>
          <w:p w14:paraId="298EB9DB" w14:textId="4B6D892C" w:rsidR="003E3E6E" w:rsidRPr="00C20CFA" w:rsidRDefault="00C20CFA" w:rsidP="00C20CFA">
            <w:pPr>
              <w:ind w:firstLine="0"/>
              <w:jc w:val="both"/>
              <w:rPr>
                <w:rFonts w:ascii="Times New Roman" w:hAnsi="Times New Roman" w:cs="Times New Roman"/>
                <w:bCs/>
                <w:sz w:val="24"/>
              </w:rPr>
            </w:pPr>
            <w:r w:rsidRPr="00C20CFA">
              <w:rPr>
                <w:rFonts w:ascii="Times New Roman" w:hAnsi="Times New Roman" w:cs="Times New Roman"/>
                <w:bCs/>
                <w:sz w:val="24"/>
              </w:rPr>
              <w:t>Gamintojas ir modelis</w:t>
            </w:r>
          </w:p>
        </w:tc>
        <w:tc>
          <w:tcPr>
            <w:tcW w:w="4507" w:type="dxa"/>
            <w:tcBorders>
              <w:top w:val="single" w:sz="4" w:space="0" w:color="auto"/>
              <w:left w:val="single" w:sz="4" w:space="0" w:color="auto"/>
              <w:bottom w:val="single" w:sz="4" w:space="0" w:color="auto"/>
              <w:right w:val="single" w:sz="4" w:space="0" w:color="auto"/>
            </w:tcBorders>
            <w:vAlign w:val="center"/>
          </w:tcPr>
          <w:p w14:paraId="01842182" w14:textId="77777777" w:rsidR="00644ACC" w:rsidRDefault="00644ACC" w:rsidP="00644ACC">
            <w:pPr>
              <w:ind w:firstLine="0"/>
              <w:rPr>
                <w:rFonts w:ascii="Times New Roman" w:hAnsi="Times New Roman"/>
                <w:bCs/>
                <w:sz w:val="24"/>
              </w:rPr>
            </w:pPr>
            <w:r w:rsidRPr="00766C1A">
              <w:rPr>
                <w:rFonts w:ascii="Times New Roman" w:hAnsi="Times New Roman"/>
                <w:bCs/>
                <w:sz w:val="24"/>
              </w:rPr>
              <w:t xml:space="preserve">Gamintojas: </w:t>
            </w:r>
            <w:r>
              <w:rPr>
                <w:rFonts w:ascii="Times New Roman" w:hAnsi="Times New Roman"/>
                <w:bCs/>
                <w:sz w:val="24"/>
              </w:rPr>
              <w:t xml:space="preserve"> [</w:t>
            </w:r>
            <w:r w:rsidRPr="00766C1A">
              <w:rPr>
                <w:rFonts w:ascii="Times New Roman" w:hAnsi="Times New Roman"/>
                <w:bCs/>
                <w:i/>
                <w:iCs/>
                <w:color w:val="00B0F0"/>
                <w:sz w:val="24"/>
              </w:rPr>
              <w:t>įrašyti</w:t>
            </w:r>
            <w:r>
              <w:rPr>
                <w:rFonts w:ascii="Times New Roman" w:hAnsi="Times New Roman"/>
                <w:bCs/>
                <w:sz w:val="24"/>
              </w:rPr>
              <w:t>]</w:t>
            </w:r>
          </w:p>
          <w:p w14:paraId="1DAB497C" w14:textId="45061CF1" w:rsidR="003E3E6E" w:rsidRPr="003E3E6E" w:rsidRDefault="00644ACC" w:rsidP="00644ACC">
            <w:pPr>
              <w:ind w:firstLine="0"/>
              <w:jc w:val="both"/>
              <w:rPr>
                <w:rFonts w:ascii="Times New Roman" w:hAnsi="Times New Roman" w:cs="Times New Roman"/>
                <w:bCs/>
                <w:szCs w:val="20"/>
              </w:rPr>
            </w:pPr>
            <w:r>
              <w:rPr>
                <w:rFonts w:ascii="Times New Roman" w:hAnsi="Times New Roman"/>
                <w:bCs/>
                <w:sz w:val="24"/>
              </w:rPr>
              <w:t>Modelis: [</w:t>
            </w:r>
            <w:r w:rsidRPr="00766C1A">
              <w:rPr>
                <w:rFonts w:ascii="Times New Roman" w:hAnsi="Times New Roman"/>
                <w:bCs/>
                <w:i/>
                <w:iCs/>
                <w:color w:val="00B0F0"/>
                <w:sz w:val="24"/>
              </w:rPr>
              <w:t>įrašyti jeigu toks yra</w:t>
            </w:r>
            <w:r>
              <w:rPr>
                <w:rFonts w:ascii="Times New Roman" w:hAnsi="Times New Roman"/>
                <w:bCs/>
                <w:sz w:val="24"/>
              </w:rPr>
              <w:t>]</w:t>
            </w:r>
          </w:p>
        </w:tc>
      </w:tr>
      <w:tr w:rsidR="003E3E6E" w:rsidRPr="000A243F" w14:paraId="680E2DD4" w14:textId="63323039"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468EB3B0" w14:textId="77777777" w:rsidR="003E3E6E" w:rsidRPr="009C707F" w:rsidRDefault="003E3E6E" w:rsidP="00562BF0">
            <w:pPr>
              <w:ind w:firstLine="0"/>
              <w:contextualSpacing/>
              <w:rPr>
                <w:rFonts w:ascii="Times New Roman" w:hAnsi="Times New Roman" w:cs="Times New Roman"/>
                <w:bCs/>
                <w:noProof/>
                <w:sz w:val="24"/>
                <w:lang w:val="en-US"/>
              </w:rPr>
            </w:pPr>
            <w:r w:rsidRPr="009C707F">
              <w:rPr>
                <w:rFonts w:ascii="Times New Roman" w:hAnsi="Times New Roman" w:cs="Times New Roman"/>
                <w:bCs/>
                <w:noProof/>
                <w:sz w:val="24"/>
                <w:lang w:val="en-US"/>
              </w:rPr>
              <w:t xml:space="preserve">1. </w:t>
            </w:r>
          </w:p>
        </w:tc>
        <w:tc>
          <w:tcPr>
            <w:tcW w:w="3150" w:type="dxa"/>
            <w:tcBorders>
              <w:top w:val="single" w:sz="4" w:space="0" w:color="auto"/>
              <w:left w:val="single" w:sz="4" w:space="0" w:color="auto"/>
              <w:bottom w:val="single" w:sz="4" w:space="0" w:color="auto"/>
              <w:right w:val="single" w:sz="4" w:space="0" w:color="auto"/>
            </w:tcBorders>
            <w:vAlign w:val="center"/>
          </w:tcPr>
          <w:p w14:paraId="6B90360F" w14:textId="77777777" w:rsidR="003E3E6E" w:rsidRPr="009C707F" w:rsidRDefault="003E3E6E" w:rsidP="00562BF0">
            <w:pPr>
              <w:ind w:firstLine="462"/>
              <w:rPr>
                <w:rFonts w:ascii="Times New Roman" w:hAnsi="Times New Roman" w:cs="Times New Roman"/>
                <w:bCs/>
                <w:sz w:val="24"/>
              </w:rPr>
            </w:pPr>
            <w:r w:rsidRPr="009C707F">
              <w:rPr>
                <w:rFonts w:ascii="Times New Roman" w:hAnsi="Times New Roman" w:cs="Times New Roman"/>
                <w:bCs/>
                <w:sz w:val="24"/>
              </w:rPr>
              <w:t>Lovos tipas</w:t>
            </w:r>
          </w:p>
        </w:tc>
        <w:tc>
          <w:tcPr>
            <w:tcW w:w="5670" w:type="dxa"/>
            <w:tcBorders>
              <w:top w:val="single" w:sz="4" w:space="0" w:color="auto"/>
              <w:left w:val="single" w:sz="4" w:space="0" w:color="auto"/>
              <w:bottom w:val="single" w:sz="4" w:space="0" w:color="auto"/>
              <w:right w:val="single" w:sz="4" w:space="0" w:color="auto"/>
            </w:tcBorders>
            <w:vAlign w:val="center"/>
          </w:tcPr>
          <w:p w14:paraId="1676D676" w14:textId="77777777" w:rsidR="003E3E6E" w:rsidRPr="009C707F" w:rsidRDefault="003E3E6E" w:rsidP="00B93875">
            <w:pPr>
              <w:ind w:firstLine="0"/>
              <w:jc w:val="both"/>
              <w:rPr>
                <w:rFonts w:ascii="Times New Roman" w:hAnsi="Times New Roman" w:cs="Times New Roman"/>
                <w:bCs/>
                <w:sz w:val="24"/>
              </w:rPr>
            </w:pPr>
            <w:r w:rsidRPr="009C707F">
              <w:rPr>
                <w:rFonts w:ascii="Times New Roman" w:hAnsi="Times New Roman" w:cs="Times New Roman"/>
                <w:bCs/>
                <w:sz w:val="24"/>
              </w:rPr>
              <w:t>Elektrinio valdymo, 4 dalių funkcinė lova.</w:t>
            </w:r>
          </w:p>
        </w:tc>
        <w:tc>
          <w:tcPr>
            <w:tcW w:w="4507" w:type="dxa"/>
            <w:tcBorders>
              <w:top w:val="single" w:sz="4" w:space="0" w:color="auto"/>
              <w:left w:val="single" w:sz="4" w:space="0" w:color="auto"/>
              <w:bottom w:val="single" w:sz="4" w:space="0" w:color="auto"/>
              <w:right w:val="single" w:sz="4" w:space="0" w:color="auto"/>
            </w:tcBorders>
            <w:vAlign w:val="center"/>
          </w:tcPr>
          <w:p w14:paraId="1770E316" w14:textId="77777777" w:rsidR="003E3E6E" w:rsidRPr="009C707F" w:rsidRDefault="003E3E6E" w:rsidP="003E3E6E">
            <w:pPr>
              <w:ind w:firstLine="0"/>
              <w:jc w:val="both"/>
              <w:rPr>
                <w:rFonts w:ascii="Times New Roman" w:hAnsi="Times New Roman" w:cs="Times New Roman"/>
                <w:bCs/>
                <w:sz w:val="24"/>
              </w:rPr>
            </w:pPr>
          </w:p>
        </w:tc>
      </w:tr>
      <w:tr w:rsidR="003E3E6E" w:rsidRPr="000A243F" w14:paraId="634F50D9" w14:textId="12CAB715" w:rsidTr="00C20CFA">
        <w:trPr>
          <w:trHeight w:val="2826"/>
        </w:trPr>
        <w:tc>
          <w:tcPr>
            <w:tcW w:w="707" w:type="dxa"/>
            <w:tcBorders>
              <w:top w:val="single" w:sz="4" w:space="0" w:color="auto"/>
              <w:left w:val="single" w:sz="4" w:space="0" w:color="auto"/>
              <w:bottom w:val="single" w:sz="4" w:space="0" w:color="auto"/>
              <w:right w:val="single" w:sz="4" w:space="0" w:color="auto"/>
            </w:tcBorders>
          </w:tcPr>
          <w:p w14:paraId="03010A5E" w14:textId="77777777" w:rsidR="003E3E6E" w:rsidRPr="009C707F" w:rsidRDefault="003E3E6E" w:rsidP="00562BF0">
            <w:pPr>
              <w:ind w:firstLine="0"/>
              <w:contextualSpacing/>
              <w:rPr>
                <w:rFonts w:ascii="Times New Roman" w:hAnsi="Times New Roman" w:cs="Times New Roman"/>
                <w:bCs/>
                <w:noProof/>
                <w:sz w:val="24"/>
              </w:rPr>
            </w:pPr>
            <w:r w:rsidRPr="009C707F">
              <w:rPr>
                <w:rFonts w:ascii="Times New Roman" w:hAnsi="Times New Roman" w:cs="Times New Roman"/>
                <w:bCs/>
                <w:noProof/>
                <w:sz w:val="24"/>
              </w:rPr>
              <w:t xml:space="preserve">2. </w:t>
            </w:r>
          </w:p>
        </w:tc>
        <w:tc>
          <w:tcPr>
            <w:tcW w:w="3150" w:type="dxa"/>
            <w:tcBorders>
              <w:top w:val="single" w:sz="4" w:space="0" w:color="auto"/>
              <w:left w:val="single" w:sz="4" w:space="0" w:color="auto"/>
              <w:bottom w:val="single" w:sz="4" w:space="0" w:color="auto"/>
              <w:right w:val="single" w:sz="4" w:space="0" w:color="auto"/>
            </w:tcBorders>
          </w:tcPr>
          <w:p w14:paraId="59F75E49" w14:textId="77777777" w:rsidR="003E3E6E" w:rsidRPr="009C707F" w:rsidRDefault="003E3E6E" w:rsidP="00B93875">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Čiužinio platforma</w:t>
            </w:r>
          </w:p>
        </w:tc>
        <w:tc>
          <w:tcPr>
            <w:tcW w:w="5670" w:type="dxa"/>
            <w:tcBorders>
              <w:top w:val="single" w:sz="4" w:space="0" w:color="auto"/>
              <w:left w:val="single" w:sz="4" w:space="0" w:color="auto"/>
              <w:bottom w:val="single" w:sz="4" w:space="0" w:color="auto"/>
              <w:right w:val="single" w:sz="4" w:space="0" w:color="auto"/>
            </w:tcBorders>
          </w:tcPr>
          <w:p w14:paraId="01E901D3"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 xml:space="preserve">1. Sudaryta iš 4 funkcinių dalių (sekcijų): </w:t>
            </w:r>
          </w:p>
          <w:p w14:paraId="62F7A3F6" w14:textId="77777777" w:rsidR="003E3E6E" w:rsidRPr="009C707F" w:rsidRDefault="003E3E6E" w:rsidP="00850200">
            <w:pPr>
              <w:numPr>
                <w:ilvl w:val="0"/>
                <w:numId w:val="1"/>
              </w:numPr>
              <w:suppressAutoHyphens/>
              <w:autoSpaceDE/>
              <w:autoSpaceDN/>
              <w:adjustRightInd/>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 xml:space="preserve">galvos-nugaros; </w:t>
            </w:r>
          </w:p>
          <w:p w14:paraId="515A09EE" w14:textId="77777777" w:rsidR="003E3E6E" w:rsidRPr="009C707F" w:rsidRDefault="003E3E6E" w:rsidP="00850200">
            <w:pPr>
              <w:numPr>
                <w:ilvl w:val="0"/>
                <w:numId w:val="1"/>
              </w:numPr>
              <w:suppressAutoHyphens/>
              <w:autoSpaceDE/>
              <w:autoSpaceDN/>
              <w:adjustRightInd/>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 xml:space="preserve">sėdmenų; </w:t>
            </w:r>
          </w:p>
          <w:p w14:paraId="063BE015" w14:textId="77777777" w:rsidR="003E3E6E" w:rsidRPr="009C707F" w:rsidRDefault="003E3E6E" w:rsidP="00850200">
            <w:pPr>
              <w:numPr>
                <w:ilvl w:val="0"/>
                <w:numId w:val="1"/>
              </w:numPr>
              <w:suppressAutoHyphens/>
              <w:autoSpaceDE/>
              <w:autoSpaceDN/>
              <w:adjustRightInd/>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šlaunų;</w:t>
            </w:r>
          </w:p>
          <w:p w14:paraId="42103954" w14:textId="77777777" w:rsidR="003E3E6E" w:rsidRPr="009C707F" w:rsidRDefault="003E3E6E" w:rsidP="00850200">
            <w:pPr>
              <w:numPr>
                <w:ilvl w:val="0"/>
                <w:numId w:val="1"/>
              </w:numPr>
              <w:suppressAutoHyphens/>
              <w:autoSpaceDE/>
              <w:autoSpaceDN/>
              <w:adjustRightInd/>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blauzdų.</w:t>
            </w:r>
          </w:p>
          <w:p w14:paraId="03743219" w14:textId="77777777" w:rsidR="003E3E6E" w:rsidRPr="009C707F" w:rsidRDefault="003E3E6E" w:rsidP="00C20CFA">
            <w:pPr>
              <w:suppressAutoHyphens/>
              <w:ind w:firstLine="0"/>
              <w:jc w:val="both"/>
              <w:rPr>
                <w:rFonts w:ascii="Times New Roman" w:eastAsia="SimSun" w:hAnsi="Times New Roman" w:cs="Times New Roman"/>
                <w:kern w:val="2"/>
                <w:sz w:val="24"/>
                <w:lang w:eastAsia="zh-CN"/>
              </w:rPr>
            </w:pPr>
            <w:r w:rsidRPr="009C707F">
              <w:rPr>
                <w:rFonts w:ascii="Times New Roman" w:eastAsia="Lucida Sans Unicode" w:hAnsi="Times New Roman" w:cs="Times New Roman"/>
                <w:kern w:val="2"/>
                <w:sz w:val="24"/>
              </w:rPr>
              <w:t xml:space="preserve">2. Platformos sekcijos pagamintos iš lengvai valomų </w:t>
            </w:r>
            <w:r w:rsidRPr="009C707F">
              <w:rPr>
                <w:rFonts w:ascii="Times New Roman" w:eastAsia="SimSun" w:hAnsi="Times New Roman" w:cs="Times New Roman"/>
                <w:kern w:val="2"/>
                <w:sz w:val="24"/>
                <w:lang w:eastAsia="zh-CN"/>
              </w:rPr>
              <w:t xml:space="preserve">plastikinių </w:t>
            </w:r>
            <w:r w:rsidRPr="009C707F">
              <w:rPr>
                <w:rFonts w:ascii="Times New Roman" w:eastAsia="Lucida Sans Unicode" w:hAnsi="Times New Roman" w:cs="Times New Roman"/>
                <w:kern w:val="2"/>
                <w:sz w:val="24"/>
              </w:rPr>
              <w:t xml:space="preserve">arba metalinių plokščių arba </w:t>
            </w:r>
            <w:r w:rsidRPr="009C707F">
              <w:rPr>
                <w:rFonts w:ascii="Times New Roman" w:eastAsia="SimSun" w:hAnsi="Times New Roman" w:cs="Times New Roman"/>
                <w:kern w:val="2"/>
                <w:sz w:val="24"/>
                <w:lang w:eastAsia="zh-CN"/>
              </w:rPr>
              <w:t>juostų (neleidžiama siūlyti konstrukcijų iš metalinės vielos arba strypų), atsparios drėgnam valymui ir dezinfekcinių medžiagų poveikiui;</w:t>
            </w:r>
          </w:p>
          <w:p w14:paraId="1BB28FBF" w14:textId="44562BE0" w:rsidR="003E3E6E" w:rsidRPr="009C707F" w:rsidRDefault="003E3E6E" w:rsidP="00C20CFA">
            <w:pPr>
              <w:suppressAutoHyphens/>
              <w:ind w:firstLine="0"/>
              <w:jc w:val="both"/>
              <w:rPr>
                <w:rFonts w:ascii="Times New Roman" w:eastAsia="SimSun" w:hAnsi="Times New Roman" w:cs="Times New Roman"/>
                <w:kern w:val="2"/>
                <w:sz w:val="24"/>
                <w:lang w:eastAsia="zh-CN"/>
              </w:rPr>
            </w:pPr>
            <w:r w:rsidRPr="009C707F">
              <w:rPr>
                <w:rFonts w:ascii="Times New Roman" w:eastAsia="SimSun" w:hAnsi="Times New Roman" w:cs="Times New Roman"/>
                <w:kern w:val="2"/>
                <w:sz w:val="24"/>
                <w:lang w:eastAsia="zh-CN"/>
              </w:rPr>
              <w:t>3.</w:t>
            </w:r>
            <w:r w:rsidR="00C20CFA">
              <w:rPr>
                <w:rFonts w:ascii="Times New Roman" w:eastAsia="SimSun" w:hAnsi="Times New Roman" w:cs="Times New Roman"/>
                <w:kern w:val="2"/>
                <w:sz w:val="24"/>
                <w:lang w:eastAsia="zh-CN"/>
              </w:rPr>
              <w:t xml:space="preserve"> </w:t>
            </w:r>
            <w:r w:rsidRPr="009C707F">
              <w:rPr>
                <w:rFonts w:ascii="Times New Roman" w:eastAsia="SimSun" w:hAnsi="Times New Roman" w:cs="Times New Roman"/>
                <w:kern w:val="2"/>
                <w:sz w:val="24"/>
                <w:lang w:eastAsia="zh-CN"/>
              </w:rPr>
              <w:t>Čiužinio platformos sekcijas galima išimti valymui ir dezinfekcijai. Būtini jų fiksavimo mechanizmai, apsaugantys nuo atsitiktinio iškritimo;</w:t>
            </w:r>
          </w:p>
          <w:p w14:paraId="2C4161BD" w14:textId="38DDFAB4" w:rsidR="003E3E6E" w:rsidRPr="009C707F" w:rsidRDefault="003E3E6E" w:rsidP="00C20CFA">
            <w:pPr>
              <w:suppressAutoHyphens/>
              <w:ind w:firstLine="0"/>
              <w:jc w:val="both"/>
              <w:rPr>
                <w:rFonts w:ascii="Times New Roman" w:eastAsia="SimSun" w:hAnsi="Times New Roman" w:cs="Times New Roman"/>
                <w:kern w:val="2"/>
                <w:sz w:val="24"/>
                <w:lang w:eastAsia="zh-CN"/>
              </w:rPr>
            </w:pPr>
            <w:r w:rsidRPr="009C707F">
              <w:rPr>
                <w:rFonts w:ascii="Times New Roman" w:eastAsia="SimSun" w:hAnsi="Times New Roman" w:cs="Times New Roman"/>
                <w:kern w:val="2"/>
                <w:sz w:val="24"/>
                <w:lang w:eastAsia="zh-CN"/>
              </w:rPr>
              <w:t>4.</w:t>
            </w:r>
            <w:r w:rsidR="00C20CFA">
              <w:rPr>
                <w:rFonts w:ascii="Times New Roman" w:eastAsia="SimSun" w:hAnsi="Times New Roman" w:cs="Times New Roman"/>
                <w:kern w:val="2"/>
                <w:sz w:val="24"/>
                <w:lang w:eastAsia="zh-CN"/>
              </w:rPr>
              <w:t xml:space="preserve"> </w:t>
            </w:r>
            <w:r w:rsidRPr="009C707F">
              <w:rPr>
                <w:rFonts w:ascii="Times New Roman" w:eastAsia="Lucida Sans Unicode" w:hAnsi="Times New Roman" w:cs="Times New Roman"/>
                <w:kern w:val="2"/>
                <w:sz w:val="24"/>
              </w:rPr>
              <w:t>Bendri visos čiužinio platformos matmenys (ilgis x plotis), neįskaitant čiužinio laikiklių, ne mažesni kaip 200 x 85 cm.</w:t>
            </w:r>
          </w:p>
        </w:tc>
        <w:tc>
          <w:tcPr>
            <w:tcW w:w="4507" w:type="dxa"/>
            <w:tcBorders>
              <w:top w:val="single" w:sz="4" w:space="0" w:color="auto"/>
              <w:left w:val="single" w:sz="4" w:space="0" w:color="auto"/>
              <w:bottom w:val="single" w:sz="4" w:space="0" w:color="auto"/>
              <w:right w:val="single" w:sz="4" w:space="0" w:color="auto"/>
            </w:tcBorders>
          </w:tcPr>
          <w:p w14:paraId="3CA6A8FB" w14:textId="77777777" w:rsidR="003E3E6E" w:rsidRDefault="003E3E6E">
            <w:pPr>
              <w:widowControl/>
              <w:autoSpaceDE/>
              <w:autoSpaceDN/>
              <w:adjustRightInd/>
              <w:spacing w:after="160" w:line="259" w:lineRule="auto"/>
              <w:ind w:firstLine="0"/>
              <w:rPr>
                <w:rFonts w:ascii="Times New Roman" w:eastAsia="SimSun" w:hAnsi="Times New Roman" w:cs="Times New Roman"/>
                <w:kern w:val="2"/>
                <w:sz w:val="24"/>
                <w:lang w:eastAsia="zh-CN"/>
              </w:rPr>
            </w:pPr>
          </w:p>
          <w:p w14:paraId="05DE4FC3" w14:textId="77777777" w:rsidR="003E3E6E" w:rsidRPr="009C707F" w:rsidRDefault="003E3E6E" w:rsidP="00562BF0">
            <w:pPr>
              <w:suppressAutoHyphens/>
              <w:jc w:val="both"/>
              <w:rPr>
                <w:rFonts w:ascii="Times New Roman" w:eastAsia="SimSun" w:hAnsi="Times New Roman" w:cs="Times New Roman"/>
                <w:kern w:val="2"/>
                <w:sz w:val="24"/>
                <w:lang w:eastAsia="zh-CN"/>
              </w:rPr>
            </w:pPr>
          </w:p>
        </w:tc>
      </w:tr>
      <w:tr w:rsidR="003E3E6E" w:rsidRPr="000A243F" w14:paraId="48F18428" w14:textId="79165AD4" w:rsidTr="00C20CFA">
        <w:trPr>
          <w:trHeight w:val="416"/>
        </w:trPr>
        <w:tc>
          <w:tcPr>
            <w:tcW w:w="707" w:type="dxa"/>
            <w:tcBorders>
              <w:top w:val="single" w:sz="4" w:space="0" w:color="auto"/>
              <w:left w:val="single" w:sz="4" w:space="0" w:color="auto"/>
              <w:bottom w:val="single" w:sz="4" w:space="0" w:color="auto"/>
              <w:right w:val="single" w:sz="4" w:space="0" w:color="auto"/>
            </w:tcBorders>
          </w:tcPr>
          <w:p w14:paraId="74DD6FB8" w14:textId="77777777" w:rsidR="003E3E6E" w:rsidRPr="009C707F" w:rsidRDefault="003E3E6E" w:rsidP="00562BF0">
            <w:pPr>
              <w:ind w:firstLine="0"/>
              <w:contextualSpacing/>
              <w:rPr>
                <w:rFonts w:ascii="Times New Roman" w:hAnsi="Times New Roman" w:cs="Times New Roman"/>
                <w:bCs/>
                <w:noProof/>
                <w:sz w:val="24"/>
              </w:rPr>
            </w:pPr>
            <w:r w:rsidRPr="009C707F">
              <w:rPr>
                <w:rFonts w:ascii="Times New Roman" w:hAnsi="Times New Roman" w:cs="Times New Roman"/>
                <w:bCs/>
                <w:noProof/>
                <w:sz w:val="24"/>
              </w:rPr>
              <w:t>3.</w:t>
            </w:r>
          </w:p>
        </w:tc>
        <w:tc>
          <w:tcPr>
            <w:tcW w:w="3150" w:type="dxa"/>
            <w:tcBorders>
              <w:top w:val="single" w:sz="4" w:space="0" w:color="auto"/>
              <w:left w:val="single" w:sz="4" w:space="0" w:color="auto"/>
              <w:bottom w:val="single" w:sz="4" w:space="0" w:color="auto"/>
              <w:right w:val="single" w:sz="4" w:space="0" w:color="auto"/>
            </w:tcBorders>
          </w:tcPr>
          <w:p w14:paraId="6E13CC58" w14:textId="77777777" w:rsidR="003E3E6E" w:rsidRPr="009C707F" w:rsidRDefault="003E3E6E" w:rsidP="00C20CFA">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Čiužinio platformos aukščio reguliavimas</w:t>
            </w:r>
          </w:p>
        </w:tc>
        <w:tc>
          <w:tcPr>
            <w:tcW w:w="5670" w:type="dxa"/>
            <w:tcBorders>
              <w:top w:val="single" w:sz="4" w:space="0" w:color="auto"/>
              <w:left w:val="single" w:sz="4" w:space="0" w:color="auto"/>
              <w:bottom w:val="single" w:sz="4" w:space="0" w:color="auto"/>
              <w:right w:val="single" w:sz="4" w:space="0" w:color="auto"/>
            </w:tcBorders>
          </w:tcPr>
          <w:p w14:paraId="08933865"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 Valdoma elektrine pavara;</w:t>
            </w:r>
          </w:p>
          <w:p w14:paraId="12E727E0"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 Aukščio reguliavimo ribos, matuojant nuo grindų iki čiužinio platformos (be čiužinio): žemiausia riba ne daugiau 40 cm, aukščiausia riba ne mažiau 75 cm.</w:t>
            </w:r>
          </w:p>
        </w:tc>
        <w:tc>
          <w:tcPr>
            <w:tcW w:w="4507" w:type="dxa"/>
            <w:tcBorders>
              <w:top w:val="single" w:sz="4" w:space="0" w:color="auto"/>
              <w:left w:val="single" w:sz="4" w:space="0" w:color="auto"/>
              <w:bottom w:val="single" w:sz="4" w:space="0" w:color="auto"/>
              <w:right w:val="single" w:sz="4" w:space="0" w:color="auto"/>
            </w:tcBorders>
          </w:tcPr>
          <w:p w14:paraId="558A7410"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69A762E9"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37716D79" w14:textId="6EE64E63" w:rsidTr="00C20CFA">
        <w:trPr>
          <w:trHeight w:val="550"/>
        </w:trPr>
        <w:tc>
          <w:tcPr>
            <w:tcW w:w="707" w:type="dxa"/>
            <w:tcBorders>
              <w:top w:val="single" w:sz="4" w:space="0" w:color="auto"/>
              <w:left w:val="single" w:sz="4" w:space="0" w:color="auto"/>
              <w:bottom w:val="single" w:sz="4" w:space="0" w:color="auto"/>
              <w:right w:val="single" w:sz="4" w:space="0" w:color="auto"/>
            </w:tcBorders>
          </w:tcPr>
          <w:p w14:paraId="7467CCD1" w14:textId="77777777" w:rsidR="003E3E6E" w:rsidRPr="009C707F" w:rsidRDefault="003E3E6E" w:rsidP="00562BF0">
            <w:pPr>
              <w:ind w:right="-82" w:firstLine="0"/>
              <w:rPr>
                <w:rFonts w:ascii="Times New Roman" w:hAnsi="Times New Roman" w:cs="Times New Roman"/>
                <w:sz w:val="24"/>
              </w:rPr>
            </w:pPr>
            <w:r w:rsidRPr="009C707F">
              <w:rPr>
                <w:rFonts w:ascii="Times New Roman" w:hAnsi="Times New Roman" w:cs="Times New Roman"/>
                <w:sz w:val="24"/>
              </w:rPr>
              <w:lastRenderedPageBreak/>
              <w:t>4.</w:t>
            </w:r>
          </w:p>
        </w:tc>
        <w:tc>
          <w:tcPr>
            <w:tcW w:w="3150" w:type="dxa"/>
            <w:tcBorders>
              <w:top w:val="single" w:sz="4" w:space="0" w:color="auto"/>
              <w:left w:val="single" w:sz="4" w:space="0" w:color="auto"/>
              <w:bottom w:val="single" w:sz="4" w:space="0" w:color="auto"/>
              <w:right w:val="single" w:sz="4" w:space="0" w:color="auto"/>
            </w:tcBorders>
          </w:tcPr>
          <w:p w14:paraId="4D296968" w14:textId="77777777" w:rsidR="003E3E6E" w:rsidRPr="009C707F" w:rsidRDefault="003E3E6E" w:rsidP="00C20CFA">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Galvos-nugaros sekcijos pakėlimo kampo reguliavimas</w:t>
            </w:r>
          </w:p>
        </w:tc>
        <w:tc>
          <w:tcPr>
            <w:tcW w:w="5670" w:type="dxa"/>
            <w:tcBorders>
              <w:top w:val="single" w:sz="4" w:space="0" w:color="auto"/>
              <w:left w:val="single" w:sz="4" w:space="0" w:color="auto"/>
              <w:bottom w:val="single" w:sz="4" w:space="0" w:color="auto"/>
              <w:right w:val="single" w:sz="4" w:space="0" w:color="auto"/>
            </w:tcBorders>
          </w:tcPr>
          <w:p w14:paraId="48BDA1CF" w14:textId="77777777" w:rsidR="003E3E6E" w:rsidRPr="009C707F" w:rsidRDefault="003E3E6E" w:rsidP="00C20CFA">
            <w:pPr>
              <w:suppressAutoHyphens/>
              <w:ind w:right="60"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1.Valdoma elektrine pavara;</w:t>
            </w:r>
          </w:p>
          <w:p w14:paraId="2DF552AC"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 Maksimalus pasikėlimo kampas ne mažesnis kaip 60º.</w:t>
            </w:r>
          </w:p>
        </w:tc>
        <w:tc>
          <w:tcPr>
            <w:tcW w:w="4507" w:type="dxa"/>
            <w:tcBorders>
              <w:top w:val="single" w:sz="4" w:space="0" w:color="auto"/>
              <w:left w:val="single" w:sz="4" w:space="0" w:color="auto"/>
              <w:bottom w:val="single" w:sz="4" w:space="0" w:color="auto"/>
              <w:right w:val="single" w:sz="4" w:space="0" w:color="auto"/>
            </w:tcBorders>
          </w:tcPr>
          <w:p w14:paraId="61B686DE"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145A27D3"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33A151EB" w14:textId="064DDB99" w:rsidTr="00C20CFA">
        <w:trPr>
          <w:trHeight w:val="131"/>
        </w:trPr>
        <w:tc>
          <w:tcPr>
            <w:tcW w:w="707" w:type="dxa"/>
            <w:tcBorders>
              <w:top w:val="single" w:sz="4" w:space="0" w:color="auto"/>
              <w:left w:val="single" w:sz="4" w:space="0" w:color="auto"/>
              <w:bottom w:val="single" w:sz="4" w:space="0" w:color="auto"/>
              <w:right w:val="single" w:sz="4" w:space="0" w:color="auto"/>
            </w:tcBorders>
          </w:tcPr>
          <w:p w14:paraId="15817E65"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5.</w:t>
            </w:r>
          </w:p>
        </w:tc>
        <w:tc>
          <w:tcPr>
            <w:tcW w:w="3150" w:type="dxa"/>
            <w:tcBorders>
              <w:top w:val="single" w:sz="4" w:space="0" w:color="auto"/>
              <w:left w:val="single" w:sz="4" w:space="0" w:color="auto"/>
              <w:bottom w:val="single" w:sz="4" w:space="0" w:color="auto"/>
              <w:right w:val="single" w:sz="4" w:space="0" w:color="auto"/>
            </w:tcBorders>
          </w:tcPr>
          <w:p w14:paraId="23DAAE74" w14:textId="77777777" w:rsidR="003E3E6E" w:rsidRPr="009C707F" w:rsidRDefault="003E3E6E" w:rsidP="00C20CFA">
            <w:pPr>
              <w:ind w:firstLine="0"/>
              <w:rPr>
                <w:rFonts w:ascii="Times New Roman" w:hAnsi="Times New Roman" w:cs="Times New Roman"/>
                <w:sz w:val="24"/>
              </w:rPr>
            </w:pPr>
            <w:r w:rsidRPr="009C707F">
              <w:rPr>
                <w:rFonts w:ascii="Times New Roman" w:hAnsi="Times New Roman" w:cs="Times New Roman"/>
                <w:sz w:val="24"/>
              </w:rPr>
              <w:t>Šlaunų sekcijos pakėlimo kampo reguliavimas</w:t>
            </w:r>
          </w:p>
        </w:tc>
        <w:tc>
          <w:tcPr>
            <w:tcW w:w="5670" w:type="dxa"/>
            <w:tcBorders>
              <w:top w:val="single" w:sz="4" w:space="0" w:color="auto"/>
              <w:left w:val="single" w:sz="4" w:space="0" w:color="auto"/>
              <w:bottom w:val="single" w:sz="4" w:space="0" w:color="auto"/>
              <w:right w:val="single" w:sz="4" w:space="0" w:color="auto"/>
            </w:tcBorders>
          </w:tcPr>
          <w:p w14:paraId="17634FBD"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1.Valdoma elektrine pavara;</w:t>
            </w:r>
          </w:p>
          <w:p w14:paraId="57F6D6F5" w14:textId="77777777" w:rsidR="003E3E6E" w:rsidRPr="009C707F" w:rsidRDefault="003E3E6E" w:rsidP="00C20CFA">
            <w:pPr>
              <w:suppressAutoHyphens/>
              <w:ind w:left="34"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2.Maksimalus pasikėlimo kampas ne mažesnis kaip 30º.</w:t>
            </w:r>
          </w:p>
        </w:tc>
        <w:tc>
          <w:tcPr>
            <w:tcW w:w="4507" w:type="dxa"/>
            <w:tcBorders>
              <w:top w:val="single" w:sz="4" w:space="0" w:color="auto"/>
              <w:left w:val="single" w:sz="4" w:space="0" w:color="auto"/>
              <w:bottom w:val="single" w:sz="4" w:space="0" w:color="auto"/>
              <w:right w:val="single" w:sz="4" w:space="0" w:color="auto"/>
            </w:tcBorders>
          </w:tcPr>
          <w:p w14:paraId="11C8175E"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73EE232B" w14:textId="77777777" w:rsidR="003E3E6E" w:rsidRPr="009C707F" w:rsidRDefault="003E3E6E" w:rsidP="00562BF0">
            <w:pPr>
              <w:suppressAutoHyphens/>
              <w:ind w:left="34"/>
              <w:jc w:val="both"/>
              <w:rPr>
                <w:rFonts w:ascii="Times New Roman" w:eastAsia="Lucida Sans Unicode" w:hAnsi="Times New Roman" w:cs="Times New Roman"/>
                <w:kern w:val="2"/>
                <w:sz w:val="24"/>
              </w:rPr>
            </w:pPr>
          </w:p>
        </w:tc>
      </w:tr>
      <w:tr w:rsidR="003E3E6E" w:rsidRPr="000A243F" w14:paraId="26C94A24" w14:textId="20674C8D" w:rsidTr="00C20CFA">
        <w:trPr>
          <w:trHeight w:val="131"/>
        </w:trPr>
        <w:tc>
          <w:tcPr>
            <w:tcW w:w="707" w:type="dxa"/>
            <w:tcBorders>
              <w:top w:val="single" w:sz="4" w:space="0" w:color="auto"/>
              <w:left w:val="single" w:sz="4" w:space="0" w:color="auto"/>
              <w:bottom w:val="single" w:sz="4" w:space="0" w:color="auto"/>
              <w:right w:val="single" w:sz="4" w:space="0" w:color="auto"/>
            </w:tcBorders>
          </w:tcPr>
          <w:p w14:paraId="4ED060D6"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 xml:space="preserve">6. </w:t>
            </w:r>
          </w:p>
        </w:tc>
        <w:tc>
          <w:tcPr>
            <w:tcW w:w="3150" w:type="dxa"/>
            <w:tcBorders>
              <w:top w:val="single" w:sz="4" w:space="0" w:color="auto"/>
              <w:left w:val="single" w:sz="4" w:space="0" w:color="auto"/>
              <w:bottom w:val="single" w:sz="4" w:space="0" w:color="auto"/>
              <w:right w:val="single" w:sz="4" w:space="0" w:color="auto"/>
            </w:tcBorders>
          </w:tcPr>
          <w:p w14:paraId="2B1FE1FD" w14:textId="77777777" w:rsidR="003E3E6E" w:rsidRPr="009C707F" w:rsidRDefault="003E3E6E" w:rsidP="00C20CFA">
            <w:pPr>
              <w:ind w:firstLine="0"/>
              <w:rPr>
                <w:rFonts w:ascii="Times New Roman" w:hAnsi="Times New Roman" w:cs="Times New Roman"/>
                <w:sz w:val="24"/>
              </w:rPr>
            </w:pPr>
            <w:r w:rsidRPr="009C707F">
              <w:rPr>
                <w:rFonts w:ascii="Times New Roman" w:hAnsi="Times New Roman" w:cs="Times New Roman"/>
                <w:sz w:val="24"/>
              </w:rPr>
              <w:t>Blauzdų sekcijos pakėlimo kampo reguliavimas (paciento blauzdų bei pėdų pakėlimas/nuleidimas, esant pakeltai šlaunų sekcijai, nekeičiant šlaunų sekcijos padėties)</w:t>
            </w:r>
          </w:p>
        </w:tc>
        <w:tc>
          <w:tcPr>
            <w:tcW w:w="5670" w:type="dxa"/>
            <w:tcBorders>
              <w:top w:val="single" w:sz="4" w:space="0" w:color="auto"/>
              <w:left w:val="single" w:sz="4" w:space="0" w:color="auto"/>
              <w:bottom w:val="single" w:sz="4" w:space="0" w:color="auto"/>
              <w:right w:val="single" w:sz="4" w:space="0" w:color="auto"/>
            </w:tcBorders>
          </w:tcPr>
          <w:p w14:paraId="012D5E23"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1.Valdoma elektrine pavara arba mechaniniu būdu;</w:t>
            </w:r>
          </w:p>
          <w:p w14:paraId="4481132C"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 Maksimalus pakėlimo kampas ne mažesnis kaip 20°.</w:t>
            </w:r>
          </w:p>
        </w:tc>
        <w:tc>
          <w:tcPr>
            <w:tcW w:w="4507" w:type="dxa"/>
            <w:tcBorders>
              <w:top w:val="single" w:sz="4" w:space="0" w:color="auto"/>
              <w:left w:val="single" w:sz="4" w:space="0" w:color="auto"/>
              <w:bottom w:val="single" w:sz="4" w:space="0" w:color="auto"/>
              <w:right w:val="single" w:sz="4" w:space="0" w:color="auto"/>
            </w:tcBorders>
          </w:tcPr>
          <w:p w14:paraId="35F073EC"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1D3DA224" w14:textId="064BFC86" w:rsidTr="00C20CFA">
        <w:trPr>
          <w:trHeight w:val="131"/>
        </w:trPr>
        <w:tc>
          <w:tcPr>
            <w:tcW w:w="707" w:type="dxa"/>
            <w:tcBorders>
              <w:top w:val="single" w:sz="4" w:space="0" w:color="auto"/>
              <w:left w:val="single" w:sz="4" w:space="0" w:color="auto"/>
              <w:bottom w:val="single" w:sz="4" w:space="0" w:color="auto"/>
              <w:right w:val="single" w:sz="4" w:space="0" w:color="auto"/>
            </w:tcBorders>
          </w:tcPr>
          <w:p w14:paraId="132E0D24"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 xml:space="preserve">7. </w:t>
            </w:r>
          </w:p>
        </w:tc>
        <w:tc>
          <w:tcPr>
            <w:tcW w:w="3150" w:type="dxa"/>
            <w:tcBorders>
              <w:top w:val="single" w:sz="4" w:space="0" w:color="auto"/>
              <w:left w:val="single" w:sz="4" w:space="0" w:color="auto"/>
              <w:bottom w:val="single" w:sz="4" w:space="0" w:color="auto"/>
              <w:right w:val="single" w:sz="4" w:space="0" w:color="auto"/>
            </w:tcBorders>
          </w:tcPr>
          <w:p w14:paraId="68BACB2F" w14:textId="77777777" w:rsidR="003E3E6E" w:rsidRPr="009C707F" w:rsidRDefault="003E3E6E" w:rsidP="00C20CFA">
            <w:pPr>
              <w:ind w:firstLine="0"/>
              <w:rPr>
                <w:rFonts w:ascii="Times New Roman" w:hAnsi="Times New Roman" w:cs="Times New Roman"/>
                <w:sz w:val="24"/>
              </w:rPr>
            </w:pPr>
            <w:proofErr w:type="spellStart"/>
            <w:r w:rsidRPr="009C707F">
              <w:rPr>
                <w:rFonts w:ascii="Times New Roman" w:hAnsi="Times New Roman" w:cs="Times New Roman"/>
                <w:sz w:val="24"/>
              </w:rPr>
              <w:t>Trendelenburgo</w:t>
            </w:r>
            <w:proofErr w:type="spellEnd"/>
            <w:r w:rsidRPr="009C707F">
              <w:rPr>
                <w:rFonts w:ascii="Times New Roman" w:hAnsi="Times New Roman" w:cs="Times New Roman"/>
                <w:sz w:val="24"/>
              </w:rPr>
              <w:t xml:space="preserve">/atvirkštinės </w:t>
            </w:r>
            <w:proofErr w:type="spellStart"/>
            <w:r w:rsidRPr="009C707F">
              <w:rPr>
                <w:rFonts w:ascii="Times New Roman" w:hAnsi="Times New Roman" w:cs="Times New Roman"/>
                <w:sz w:val="24"/>
              </w:rPr>
              <w:t>Trendelenburgo</w:t>
            </w:r>
            <w:proofErr w:type="spellEnd"/>
            <w:r w:rsidRPr="009C707F">
              <w:rPr>
                <w:rFonts w:ascii="Times New Roman" w:hAnsi="Times New Roman" w:cs="Times New Roman"/>
                <w:sz w:val="24"/>
              </w:rPr>
              <w:t xml:space="preserve"> pozicijų reguliavimas</w:t>
            </w:r>
          </w:p>
        </w:tc>
        <w:tc>
          <w:tcPr>
            <w:tcW w:w="5670" w:type="dxa"/>
            <w:tcBorders>
              <w:top w:val="single" w:sz="4" w:space="0" w:color="auto"/>
              <w:left w:val="single" w:sz="4" w:space="0" w:color="auto"/>
              <w:bottom w:val="single" w:sz="4" w:space="0" w:color="auto"/>
              <w:right w:val="single" w:sz="4" w:space="0" w:color="auto"/>
            </w:tcBorders>
          </w:tcPr>
          <w:p w14:paraId="6111B140"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 Valdoma elektrine pavara;</w:t>
            </w:r>
          </w:p>
          <w:p w14:paraId="7EC9C2A8" w14:textId="3FA51B27" w:rsidR="003E3E6E" w:rsidRPr="009C707F" w:rsidRDefault="003E3E6E" w:rsidP="00C20CFA">
            <w:pPr>
              <w:tabs>
                <w:tab w:val="left" w:pos="315"/>
              </w:tabs>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w:t>
            </w:r>
            <w:r w:rsidR="00C20CFA">
              <w:rPr>
                <w:rFonts w:ascii="Times New Roman" w:eastAsia="Lucida Sans Unicode" w:hAnsi="Times New Roman" w:cs="Times New Roman"/>
                <w:kern w:val="2"/>
                <w:sz w:val="24"/>
              </w:rPr>
              <w:t xml:space="preserve"> </w:t>
            </w:r>
            <w:r w:rsidRPr="009C707F">
              <w:rPr>
                <w:rFonts w:ascii="Times New Roman" w:eastAsia="Lucida Sans Unicode" w:hAnsi="Times New Roman" w:cs="Times New Roman"/>
                <w:kern w:val="2"/>
                <w:sz w:val="24"/>
              </w:rPr>
              <w:t>Maksimalūs lovos pavertimo į</w:t>
            </w:r>
            <w:r w:rsidR="00C20CFA">
              <w:rPr>
                <w:rFonts w:ascii="Times New Roman" w:eastAsia="Lucida Sans Unicode" w:hAnsi="Times New Roman" w:cs="Times New Roman"/>
                <w:kern w:val="2"/>
                <w:sz w:val="24"/>
              </w:rPr>
              <w:t xml:space="preserve"> </w:t>
            </w:r>
            <w:proofErr w:type="spellStart"/>
            <w:r w:rsidRPr="009C707F">
              <w:rPr>
                <w:rFonts w:ascii="Times New Roman" w:eastAsia="Lucida Sans Unicode" w:hAnsi="Times New Roman" w:cs="Times New Roman"/>
                <w:kern w:val="2"/>
                <w:sz w:val="24"/>
              </w:rPr>
              <w:t>Trendelenburgo</w:t>
            </w:r>
            <w:proofErr w:type="spellEnd"/>
            <w:r w:rsidRPr="009C707F">
              <w:rPr>
                <w:rFonts w:ascii="Times New Roman" w:eastAsia="Lucida Sans Unicode" w:hAnsi="Times New Roman" w:cs="Times New Roman"/>
                <w:kern w:val="2"/>
                <w:sz w:val="24"/>
              </w:rPr>
              <w:t xml:space="preserve">/atvirkštinio </w:t>
            </w:r>
            <w:proofErr w:type="spellStart"/>
            <w:r w:rsidRPr="009C707F">
              <w:rPr>
                <w:rFonts w:ascii="Times New Roman" w:eastAsia="Lucida Sans Unicode" w:hAnsi="Times New Roman" w:cs="Times New Roman"/>
                <w:kern w:val="2"/>
                <w:sz w:val="24"/>
              </w:rPr>
              <w:t>Trendelenburgo</w:t>
            </w:r>
            <w:proofErr w:type="spellEnd"/>
            <w:r w:rsidRPr="009C707F">
              <w:rPr>
                <w:rFonts w:ascii="Times New Roman" w:eastAsia="Lucida Sans Unicode" w:hAnsi="Times New Roman" w:cs="Times New Roman"/>
                <w:kern w:val="2"/>
                <w:sz w:val="24"/>
              </w:rPr>
              <w:t xml:space="preserve"> pozicijas kampai ne mažesni kaip 12°/12°.</w:t>
            </w:r>
          </w:p>
        </w:tc>
        <w:tc>
          <w:tcPr>
            <w:tcW w:w="4507" w:type="dxa"/>
            <w:tcBorders>
              <w:top w:val="single" w:sz="4" w:space="0" w:color="auto"/>
              <w:left w:val="single" w:sz="4" w:space="0" w:color="auto"/>
              <w:bottom w:val="single" w:sz="4" w:space="0" w:color="auto"/>
              <w:right w:val="single" w:sz="4" w:space="0" w:color="auto"/>
            </w:tcBorders>
          </w:tcPr>
          <w:p w14:paraId="643A9EDD"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2C236085" w14:textId="77777777" w:rsidR="003E3E6E" w:rsidRPr="009C707F" w:rsidRDefault="003E3E6E" w:rsidP="00562BF0">
            <w:pPr>
              <w:tabs>
                <w:tab w:val="left" w:pos="315"/>
              </w:tabs>
              <w:suppressAutoHyphens/>
              <w:jc w:val="both"/>
              <w:rPr>
                <w:rFonts w:ascii="Times New Roman" w:eastAsia="Lucida Sans Unicode" w:hAnsi="Times New Roman" w:cs="Times New Roman"/>
                <w:kern w:val="2"/>
                <w:sz w:val="24"/>
              </w:rPr>
            </w:pPr>
          </w:p>
        </w:tc>
      </w:tr>
      <w:tr w:rsidR="003E3E6E" w:rsidRPr="000A243F" w14:paraId="340615DF" w14:textId="5A7BFCA0" w:rsidTr="00C20CFA">
        <w:trPr>
          <w:trHeight w:val="300"/>
        </w:trPr>
        <w:tc>
          <w:tcPr>
            <w:tcW w:w="707" w:type="dxa"/>
            <w:tcBorders>
              <w:top w:val="single" w:sz="4" w:space="0" w:color="auto"/>
              <w:left w:val="single" w:sz="4" w:space="0" w:color="auto"/>
              <w:bottom w:val="single" w:sz="4" w:space="0" w:color="auto"/>
              <w:right w:val="single" w:sz="4" w:space="0" w:color="auto"/>
            </w:tcBorders>
          </w:tcPr>
          <w:p w14:paraId="60820356"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 xml:space="preserve">8. </w:t>
            </w:r>
          </w:p>
        </w:tc>
        <w:tc>
          <w:tcPr>
            <w:tcW w:w="3150" w:type="dxa"/>
            <w:tcBorders>
              <w:top w:val="single" w:sz="4" w:space="0" w:color="auto"/>
              <w:left w:val="single" w:sz="4" w:space="0" w:color="auto"/>
              <w:bottom w:val="single" w:sz="4" w:space="0" w:color="auto"/>
              <w:right w:val="single" w:sz="4" w:space="0" w:color="auto"/>
            </w:tcBorders>
          </w:tcPr>
          <w:p w14:paraId="76C6E649" w14:textId="77777777" w:rsidR="003E3E6E" w:rsidRPr="009C707F" w:rsidRDefault="003E3E6E" w:rsidP="00C20CFA">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Sekcijų automatinio regreso funkcija</w:t>
            </w:r>
          </w:p>
        </w:tc>
        <w:tc>
          <w:tcPr>
            <w:tcW w:w="5670" w:type="dxa"/>
            <w:tcBorders>
              <w:top w:val="single" w:sz="4" w:space="0" w:color="auto"/>
              <w:left w:val="single" w:sz="4" w:space="0" w:color="auto"/>
              <w:bottom w:val="single" w:sz="4" w:space="0" w:color="auto"/>
              <w:right w:val="single" w:sz="4" w:space="0" w:color="auto"/>
            </w:tcBorders>
          </w:tcPr>
          <w:p w14:paraId="477D7BE0"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Suminis poslinkis į kojūgalio ir į galvūgalio puses ne mažiau kaip 16 cm.</w:t>
            </w:r>
          </w:p>
        </w:tc>
        <w:tc>
          <w:tcPr>
            <w:tcW w:w="4507" w:type="dxa"/>
            <w:tcBorders>
              <w:top w:val="single" w:sz="4" w:space="0" w:color="auto"/>
              <w:left w:val="single" w:sz="4" w:space="0" w:color="auto"/>
              <w:bottom w:val="single" w:sz="4" w:space="0" w:color="auto"/>
              <w:right w:val="single" w:sz="4" w:space="0" w:color="auto"/>
            </w:tcBorders>
          </w:tcPr>
          <w:p w14:paraId="61976176"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63797559" w14:textId="7E3C5CCF" w:rsidTr="00C20CFA">
        <w:trPr>
          <w:trHeight w:val="64"/>
        </w:trPr>
        <w:tc>
          <w:tcPr>
            <w:tcW w:w="707" w:type="dxa"/>
            <w:tcBorders>
              <w:top w:val="single" w:sz="4" w:space="0" w:color="auto"/>
              <w:left w:val="single" w:sz="4" w:space="0" w:color="auto"/>
              <w:bottom w:val="single" w:sz="4" w:space="0" w:color="auto"/>
              <w:right w:val="single" w:sz="4" w:space="0" w:color="auto"/>
            </w:tcBorders>
          </w:tcPr>
          <w:p w14:paraId="6881C927"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 xml:space="preserve">9. </w:t>
            </w:r>
          </w:p>
        </w:tc>
        <w:tc>
          <w:tcPr>
            <w:tcW w:w="3150" w:type="dxa"/>
            <w:tcBorders>
              <w:top w:val="single" w:sz="4" w:space="0" w:color="auto"/>
              <w:left w:val="single" w:sz="4" w:space="0" w:color="auto"/>
              <w:bottom w:val="single" w:sz="4" w:space="0" w:color="auto"/>
              <w:right w:val="single" w:sz="4" w:space="0" w:color="auto"/>
            </w:tcBorders>
            <w:hideMark/>
          </w:tcPr>
          <w:p w14:paraId="560EBF66" w14:textId="77777777" w:rsidR="003E3E6E" w:rsidRPr="009C707F" w:rsidRDefault="003E3E6E" w:rsidP="00C20CFA">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Rankenos mechaniniam galvos-nugaros sekcijos nuleidimui į horizontalią gaivinimo padėtį (CPR) kritinių situacijų metu</w:t>
            </w:r>
          </w:p>
        </w:tc>
        <w:tc>
          <w:tcPr>
            <w:tcW w:w="5670" w:type="dxa"/>
            <w:tcBorders>
              <w:top w:val="single" w:sz="4" w:space="0" w:color="auto"/>
              <w:left w:val="single" w:sz="4" w:space="0" w:color="auto"/>
              <w:bottom w:val="single" w:sz="4" w:space="0" w:color="auto"/>
              <w:right w:val="single" w:sz="4" w:space="0" w:color="auto"/>
            </w:tcBorders>
          </w:tcPr>
          <w:p w14:paraId="0ED18AEB"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1. Sumontuotos ant lovos rėmo iš abiejų pusių;</w:t>
            </w:r>
          </w:p>
          <w:p w14:paraId="17CB0B34" w14:textId="77777777" w:rsidR="003E3E6E" w:rsidRPr="009C707F" w:rsidRDefault="003E3E6E" w:rsidP="00C20CFA">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 Palenkus rankeną nugaros sekcija negali laisvai kristi žemyn.</w:t>
            </w:r>
          </w:p>
        </w:tc>
        <w:tc>
          <w:tcPr>
            <w:tcW w:w="4507" w:type="dxa"/>
            <w:tcBorders>
              <w:top w:val="single" w:sz="4" w:space="0" w:color="auto"/>
              <w:left w:val="single" w:sz="4" w:space="0" w:color="auto"/>
              <w:bottom w:val="single" w:sz="4" w:space="0" w:color="auto"/>
              <w:right w:val="single" w:sz="4" w:space="0" w:color="auto"/>
            </w:tcBorders>
          </w:tcPr>
          <w:p w14:paraId="6CC15D78"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1D7A75F6" w14:textId="209EF84F" w:rsidTr="00C20CFA">
        <w:trPr>
          <w:trHeight w:val="131"/>
        </w:trPr>
        <w:tc>
          <w:tcPr>
            <w:tcW w:w="707" w:type="dxa"/>
            <w:tcBorders>
              <w:top w:val="single" w:sz="4" w:space="0" w:color="auto"/>
              <w:left w:val="single" w:sz="4" w:space="0" w:color="auto"/>
              <w:bottom w:val="single" w:sz="4" w:space="0" w:color="auto"/>
              <w:right w:val="single" w:sz="4" w:space="0" w:color="auto"/>
            </w:tcBorders>
          </w:tcPr>
          <w:p w14:paraId="4597BEA8" w14:textId="77777777" w:rsidR="003E3E6E" w:rsidRPr="009C707F" w:rsidRDefault="003E3E6E" w:rsidP="00562BF0">
            <w:pPr>
              <w:ind w:firstLine="0"/>
              <w:contextualSpacing/>
              <w:rPr>
                <w:rFonts w:ascii="Times New Roman" w:hAnsi="Times New Roman" w:cs="Times New Roman"/>
                <w:bCs/>
                <w:noProof/>
                <w:sz w:val="24"/>
              </w:rPr>
            </w:pPr>
            <w:r w:rsidRPr="009C707F">
              <w:rPr>
                <w:rFonts w:ascii="Times New Roman" w:hAnsi="Times New Roman" w:cs="Times New Roman"/>
                <w:bCs/>
                <w:noProof/>
                <w:sz w:val="24"/>
              </w:rPr>
              <w:t>10.</w:t>
            </w:r>
          </w:p>
        </w:tc>
        <w:tc>
          <w:tcPr>
            <w:tcW w:w="3150" w:type="dxa"/>
            <w:tcBorders>
              <w:top w:val="single" w:sz="4" w:space="0" w:color="auto"/>
              <w:left w:val="single" w:sz="4" w:space="0" w:color="auto"/>
              <w:bottom w:val="single" w:sz="4" w:space="0" w:color="auto"/>
              <w:right w:val="single" w:sz="4" w:space="0" w:color="auto"/>
            </w:tcBorders>
          </w:tcPr>
          <w:p w14:paraId="697A1F60"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Apsauga nuo elektros tinkle įtampos svyravimų</w:t>
            </w:r>
          </w:p>
        </w:tc>
        <w:tc>
          <w:tcPr>
            <w:tcW w:w="5670" w:type="dxa"/>
            <w:tcBorders>
              <w:top w:val="single" w:sz="4" w:space="0" w:color="auto"/>
              <w:left w:val="single" w:sz="4" w:space="0" w:color="auto"/>
              <w:bottom w:val="single" w:sz="4" w:space="0" w:color="auto"/>
              <w:right w:val="single" w:sz="4" w:space="0" w:color="auto"/>
            </w:tcBorders>
          </w:tcPr>
          <w:p w14:paraId="0D1298BE"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Integruota baterija.</w:t>
            </w:r>
          </w:p>
        </w:tc>
        <w:tc>
          <w:tcPr>
            <w:tcW w:w="4507" w:type="dxa"/>
            <w:tcBorders>
              <w:top w:val="single" w:sz="4" w:space="0" w:color="auto"/>
              <w:left w:val="single" w:sz="4" w:space="0" w:color="auto"/>
              <w:bottom w:val="single" w:sz="4" w:space="0" w:color="auto"/>
              <w:right w:val="single" w:sz="4" w:space="0" w:color="auto"/>
            </w:tcBorders>
          </w:tcPr>
          <w:p w14:paraId="0DA8A999" w14:textId="77777777" w:rsidR="003E3E6E" w:rsidRPr="009C707F" w:rsidRDefault="003E3E6E" w:rsidP="003E3E6E">
            <w:pPr>
              <w:suppressAutoHyphens/>
              <w:ind w:firstLine="0"/>
              <w:jc w:val="both"/>
              <w:rPr>
                <w:rFonts w:ascii="Times New Roman" w:eastAsia="Lucida Sans Unicode" w:hAnsi="Times New Roman" w:cs="Times New Roman"/>
                <w:kern w:val="2"/>
                <w:sz w:val="24"/>
              </w:rPr>
            </w:pPr>
          </w:p>
        </w:tc>
      </w:tr>
      <w:tr w:rsidR="003E3E6E" w:rsidRPr="000A243F" w14:paraId="09440242" w14:textId="3DFC6DFD" w:rsidTr="00C20CFA">
        <w:trPr>
          <w:trHeight w:val="64"/>
        </w:trPr>
        <w:tc>
          <w:tcPr>
            <w:tcW w:w="707" w:type="dxa"/>
            <w:tcBorders>
              <w:top w:val="single" w:sz="4" w:space="0" w:color="auto"/>
              <w:left w:val="single" w:sz="4" w:space="0" w:color="auto"/>
              <w:bottom w:val="single" w:sz="4" w:space="0" w:color="auto"/>
              <w:right w:val="single" w:sz="4" w:space="0" w:color="auto"/>
            </w:tcBorders>
          </w:tcPr>
          <w:p w14:paraId="48199FEA" w14:textId="26841DC1"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1</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hideMark/>
          </w:tcPr>
          <w:p w14:paraId="1A18B87D"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Valdymo pultas Nr. 1 (1 vnt.)</w:t>
            </w:r>
          </w:p>
        </w:tc>
        <w:tc>
          <w:tcPr>
            <w:tcW w:w="5670" w:type="dxa"/>
            <w:tcBorders>
              <w:top w:val="single" w:sz="4" w:space="0" w:color="auto"/>
              <w:left w:val="single" w:sz="4" w:space="0" w:color="auto"/>
              <w:bottom w:val="single" w:sz="4" w:space="0" w:color="auto"/>
              <w:right w:val="single" w:sz="4" w:space="0" w:color="auto"/>
            </w:tcBorders>
            <w:hideMark/>
          </w:tcPr>
          <w:p w14:paraId="416A5D24" w14:textId="09289DAE" w:rsidR="003E3E6E" w:rsidRPr="00B37A48" w:rsidRDefault="003E3E6E" w:rsidP="00B37A48">
            <w:pPr>
              <w:pStyle w:val="Sraopastraipa"/>
              <w:numPr>
                <w:ilvl w:val="0"/>
                <w:numId w:val="2"/>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Rankinis pultelis, pakabinamas ant lovos šono;</w:t>
            </w:r>
          </w:p>
          <w:p w14:paraId="2883FDBB" w14:textId="7C31F80E" w:rsidR="003E3E6E" w:rsidRPr="00B37A48" w:rsidRDefault="003E3E6E" w:rsidP="00B37A48">
            <w:pPr>
              <w:pStyle w:val="Sraopastraipa"/>
              <w:numPr>
                <w:ilvl w:val="0"/>
                <w:numId w:val="2"/>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 xml:space="preserve">Pultelio pagalba galima reguliuoti lovos aukštį, galvos-nugaros ir kojų sekcijų pakėlimo kampus, </w:t>
            </w:r>
            <w:proofErr w:type="spellStart"/>
            <w:r w:rsidRPr="00B37A48">
              <w:rPr>
                <w:rFonts w:ascii="Times New Roman" w:eastAsia="Lucida Sans Unicode" w:hAnsi="Times New Roman" w:cs="Times New Roman"/>
                <w:kern w:val="2"/>
                <w:sz w:val="24"/>
              </w:rPr>
              <w:t>autokontūrą</w:t>
            </w:r>
            <w:proofErr w:type="spellEnd"/>
            <w:r w:rsidRPr="00B37A48">
              <w:rPr>
                <w:rFonts w:ascii="Times New Roman" w:eastAsia="Lucida Sans Unicode" w:hAnsi="Times New Roman" w:cs="Times New Roman"/>
                <w:kern w:val="2"/>
                <w:sz w:val="24"/>
              </w:rPr>
              <w:t>;</w:t>
            </w:r>
          </w:p>
          <w:p w14:paraId="6AA9A5A1" w14:textId="77777777" w:rsidR="003E3E6E" w:rsidRPr="009C707F" w:rsidRDefault="003E3E6E" w:rsidP="00562BF0">
            <w:pPr>
              <w:suppressAutoHyphens/>
              <w:ind w:left="394" w:firstLine="353"/>
              <w:rPr>
                <w:rFonts w:ascii="Times New Roman" w:eastAsia="Lucida Sans Unicode" w:hAnsi="Times New Roman" w:cs="Times New Roman"/>
                <w:kern w:val="2"/>
                <w:sz w:val="24"/>
              </w:rPr>
            </w:pPr>
          </w:p>
        </w:tc>
        <w:tc>
          <w:tcPr>
            <w:tcW w:w="4507" w:type="dxa"/>
            <w:tcBorders>
              <w:top w:val="single" w:sz="4" w:space="0" w:color="auto"/>
              <w:left w:val="single" w:sz="4" w:space="0" w:color="auto"/>
              <w:bottom w:val="single" w:sz="4" w:space="0" w:color="auto"/>
              <w:right w:val="single" w:sz="4" w:space="0" w:color="auto"/>
            </w:tcBorders>
          </w:tcPr>
          <w:p w14:paraId="181464EB" w14:textId="77777777" w:rsidR="003E3E6E" w:rsidRPr="009C707F" w:rsidRDefault="003E3E6E" w:rsidP="00562BF0">
            <w:pPr>
              <w:suppressAutoHyphens/>
              <w:ind w:left="394" w:firstLine="353"/>
              <w:rPr>
                <w:rFonts w:ascii="Times New Roman" w:eastAsia="Lucida Sans Unicode" w:hAnsi="Times New Roman" w:cs="Times New Roman"/>
                <w:kern w:val="2"/>
                <w:sz w:val="24"/>
              </w:rPr>
            </w:pPr>
          </w:p>
        </w:tc>
      </w:tr>
      <w:tr w:rsidR="003E3E6E" w:rsidRPr="000A243F" w14:paraId="3AF95D89" w14:textId="17F7AE40" w:rsidTr="00C20CFA">
        <w:trPr>
          <w:trHeight w:val="557"/>
        </w:trPr>
        <w:tc>
          <w:tcPr>
            <w:tcW w:w="707" w:type="dxa"/>
            <w:tcBorders>
              <w:top w:val="single" w:sz="4" w:space="0" w:color="auto"/>
              <w:left w:val="single" w:sz="4" w:space="0" w:color="auto"/>
              <w:bottom w:val="single" w:sz="4" w:space="0" w:color="auto"/>
              <w:right w:val="single" w:sz="4" w:space="0" w:color="auto"/>
            </w:tcBorders>
          </w:tcPr>
          <w:p w14:paraId="11175F9E" w14:textId="01BE4CDB"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2</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48BBE85F"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Valdymo pultas Nr. 2 (1 vnt.)</w:t>
            </w:r>
          </w:p>
        </w:tc>
        <w:tc>
          <w:tcPr>
            <w:tcW w:w="5670" w:type="dxa"/>
            <w:tcBorders>
              <w:top w:val="single" w:sz="4" w:space="0" w:color="auto"/>
              <w:left w:val="single" w:sz="4" w:space="0" w:color="auto"/>
              <w:bottom w:val="single" w:sz="4" w:space="0" w:color="auto"/>
              <w:right w:val="single" w:sz="4" w:space="0" w:color="auto"/>
            </w:tcBorders>
            <w:hideMark/>
          </w:tcPr>
          <w:p w14:paraId="6BCE5249" w14:textId="44CF8584"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Skirtas medicinos personalui;</w:t>
            </w:r>
          </w:p>
          <w:p w14:paraId="6537A930" w14:textId="1212A01B"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Integruotas lovos kojūgalyje arba pakabinamas ant lovos kojūgalio.</w:t>
            </w:r>
          </w:p>
          <w:p w14:paraId="23627B38" w14:textId="3CB9AD8F"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lastRenderedPageBreak/>
              <w:t xml:space="preserve">Pulto pagalba galima reguliuoti lovos aukštį, </w:t>
            </w:r>
            <w:proofErr w:type="spellStart"/>
            <w:r w:rsidRPr="00B37A48">
              <w:rPr>
                <w:rFonts w:ascii="Times New Roman" w:eastAsia="Lucida Sans Unicode" w:hAnsi="Times New Roman" w:cs="Times New Roman"/>
                <w:kern w:val="2"/>
                <w:sz w:val="24"/>
              </w:rPr>
              <w:t>Trendelenburgo</w:t>
            </w:r>
            <w:proofErr w:type="spellEnd"/>
            <w:r w:rsidRPr="00B37A48">
              <w:rPr>
                <w:rFonts w:ascii="Times New Roman" w:eastAsia="Lucida Sans Unicode" w:hAnsi="Times New Roman" w:cs="Times New Roman"/>
                <w:kern w:val="2"/>
                <w:sz w:val="24"/>
              </w:rPr>
              <w:t xml:space="preserve"> ir atvirkštinę </w:t>
            </w:r>
            <w:proofErr w:type="spellStart"/>
            <w:r w:rsidRPr="00B37A48">
              <w:rPr>
                <w:rFonts w:ascii="Times New Roman" w:eastAsia="Lucida Sans Unicode" w:hAnsi="Times New Roman" w:cs="Times New Roman"/>
                <w:kern w:val="2"/>
                <w:sz w:val="24"/>
              </w:rPr>
              <w:t>Trendelenburgo</w:t>
            </w:r>
            <w:proofErr w:type="spellEnd"/>
            <w:r w:rsidRPr="00B37A48">
              <w:rPr>
                <w:rFonts w:ascii="Times New Roman" w:eastAsia="Lucida Sans Unicode" w:hAnsi="Times New Roman" w:cs="Times New Roman"/>
                <w:kern w:val="2"/>
                <w:sz w:val="24"/>
              </w:rPr>
              <w:t xml:space="preserve"> pozicijas, nustatyti kardiologinės kėdės poziciją, gaivinimo poziciją (CPR) bei „užrakinti“ funkcijų valdymą;</w:t>
            </w:r>
          </w:p>
          <w:p w14:paraId="141DD296" w14:textId="1AB5ED0F"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bCs/>
                <w:kern w:val="2"/>
                <w:sz w:val="24"/>
              </w:rPr>
              <w:t xml:space="preserve">Pultas turi funkcijas lovos sekcijų padėties keitimui į ne mažiau kaip 3 užprogramuotas </w:t>
            </w:r>
            <w:r w:rsidRPr="00B37A48">
              <w:rPr>
                <w:rFonts w:ascii="Times New Roman" w:eastAsia="Lucida Sans Unicode" w:hAnsi="Times New Roman" w:cs="Times New Roman"/>
                <w:kern w:val="2"/>
                <w:sz w:val="24"/>
              </w:rPr>
              <w:t xml:space="preserve"> </w:t>
            </w:r>
            <w:r w:rsidRPr="00B37A48">
              <w:rPr>
                <w:rFonts w:ascii="Times New Roman" w:eastAsia="Lucida Sans Unicode" w:hAnsi="Times New Roman" w:cs="Times New Roman"/>
                <w:bCs/>
                <w:kern w:val="2"/>
                <w:sz w:val="24"/>
              </w:rPr>
              <w:t>pozicijas, operatyviai nustatomas vieno-dviejų mygtukų paspaudimu;</w:t>
            </w:r>
          </w:p>
          <w:p w14:paraId="572483A8" w14:textId="5241A69B"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Pulto pagalba galima „užrakinti“ rankinį pultelį (valdymo pultą Nr. 1);</w:t>
            </w:r>
          </w:p>
          <w:p w14:paraId="2EDBA298" w14:textId="0C749492" w:rsidR="003E3E6E" w:rsidRPr="00B37A48" w:rsidRDefault="003E3E6E" w:rsidP="00B37A48">
            <w:pPr>
              <w:pStyle w:val="Sraopastraipa"/>
              <w:numPr>
                <w:ilvl w:val="0"/>
                <w:numId w:val="3"/>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Pultas turi apsaugą nuo netyčinio juo valdomų funkcijų įjungimo (pvz., yra atskiras pulto aktyvavimo mygtukas ar pan.);</w:t>
            </w:r>
          </w:p>
        </w:tc>
        <w:tc>
          <w:tcPr>
            <w:tcW w:w="4507" w:type="dxa"/>
            <w:tcBorders>
              <w:top w:val="single" w:sz="4" w:space="0" w:color="auto"/>
              <w:left w:val="single" w:sz="4" w:space="0" w:color="auto"/>
              <w:bottom w:val="single" w:sz="4" w:space="0" w:color="auto"/>
              <w:right w:val="single" w:sz="4" w:space="0" w:color="auto"/>
            </w:tcBorders>
          </w:tcPr>
          <w:p w14:paraId="3F595AAF"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13E47B42" w14:textId="77777777" w:rsidR="003E3E6E" w:rsidRPr="009C707F" w:rsidRDefault="003E3E6E" w:rsidP="006631E5">
            <w:pPr>
              <w:tabs>
                <w:tab w:val="left" w:pos="1033"/>
              </w:tabs>
              <w:suppressAutoHyphens/>
              <w:autoSpaceDE/>
              <w:autoSpaceDN/>
              <w:adjustRightInd/>
              <w:ind w:firstLine="0"/>
              <w:jc w:val="both"/>
              <w:rPr>
                <w:rFonts w:ascii="Times New Roman" w:eastAsia="Lucida Sans Unicode" w:hAnsi="Times New Roman" w:cs="Times New Roman"/>
                <w:kern w:val="2"/>
                <w:sz w:val="24"/>
              </w:rPr>
            </w:pPr>
          </w:p>
        </w:tc>
      </w:tr>
      <w:tr w:rsidR="003E3E6E" w:rsidRPr="000A243F" w14:paraId="5D3D770E" w14:textId="225843AE" w:rsidTr="00B37A48">
        <w:trPr>
          <w:trHeight w:val="699"/>
        </w:trPr>
        <w:tc>
          <w:tcPr>
            <w:tcW w:w="707" w:type="dxa"/>
            <w:tcBorders>
              <w:top w:val="single" w:sz="4" w:space="0" w:color="auto"/>
              <w:left w:val="single" w:sz="4" w:space="0" w:color="auto"/>
              <w:bottom w:val="single" w:sz="4" w:space="0" w:color="auto"/>
              <w:right w:val="single" w:sz="4" w:space="0" w:color="auto"/>
            </w:tcBorders>
          </w:tcPr>
          <w:p w14:paraId="0B863314" w14:textId="3F13CBA4"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3</w:t>
            </w:r>
            <w:r w:rsidRPr="009C707F">
              <w:rPr>
                <w:rFonts w:ascii="Times New Roman" w:hAnsi="Times New Roman" w:cs="Times New Roman"/>
                <w:bCs/>
                <w:noProof/>
                <w:sz w:val="24"/>
              </w:rPr>
              <w:t xml:space="preserve">. </w:t>
            </w:r>
          </w:p>
        </w:tc>
        <w:tc>
          <w:tcPr>
            <w:tcW w:w="3150" w:type="dxa"/>
            <w:tcBorders>
              <w:top w:val="single" w:sz="4" w:space="0" w:color="auto"/>
              <w:left w:val="single" w:sz="4" w:space="0" w:color="auto"/>
              <w:bottom w:val="single" w:sz="4" w:space="0" w:color="auto"/>
              <w:right w:val="single" w:sz="4" w:space="0" w:color="auto"/>
            </w:tcBorders>
            <w:hideMark/>
          </w:tcPr>
          <w:p w14:paraId="366245BB"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Šoniniai apsauginiai rėmai</w:t>
            </w:r>
          </w:p>
          <w:p w14:paraId="7319EB00" w14:textId="77777777" w:rsidR="003E3E6E" w:rsidRPr="009C707F" w:rsidRDefault="003E3E6E" w:rsidP="00562BF0">
            <w:pPr>
              <w:suppressAutoHyphens/>
              <w:ind w:firstLine="462"/>
              <w:rPr>
                <w:rFonts w:ascii="Times New Roman" w:eastAsia="Lucida Sans Unicode" w:hAnsi="Times New Roman" w:cs="Times New Roman"/>
                <w:kern w:val="2"/>
                <w:sz w:val="24"/>
              </w:rPr>
            </w:pPr>
          </w:p>
        </w:tc>
        <w:tc>
          <w:tcPr>
            <w:tcW w:w="5670" w:type="dxa"/>
            <w:tcBorders>
              <w:top w:val="single" w:sz="4" w:space="0" w:color="auto"/>
              <w:left w:val="single" w:sz="4" w:space="0" w:color="auto"/>
              <w:bottom w:val="single" w:sz="4" w:space="0" w:color="auto"/>
              <w:right w:val="single" w:sz="4" w:space="0" w:color="auto"/>
            </w:tcBorders>
            <w:hideMark/>
          </w:tcPr>
          <w:p w14:paraId="4459578F" w14:textId="50E48557" w:rsidR="003E3E6E" w:rsidRPr="00B37A48" w:rsidRDefault="003E3E6E" w:rsidP="00B37A48">
            <w:pPr>
              <w:pStyle w:val="Sraopastraipa"/>
              <w:numPr>
                <w:ilvl w:val="0"/>
                <w:numId w:val="4"/>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 xml:space="preserve">Pagaminti iš </w:t>
            </w:r>
            <w:r w:rsidRPr="00B37A48">
              <w:rPr>
                <w:rFonts w:ascii="Times New Roman" w:eastAsia="SimSun" w:hAnsi="Times New Roman" w:cs="Times New Roman"/>
                <w:kern w:val="2"/>
                <w:sz w:val="24"/>
                <w:lang w:eastAsia="zh-CN"/>
              </w:rPr>
              <w:t>plastiko ir/arba metalo, atsparūs drėgnam valymui ir dezinfekcinių medžiagų poveikiui</w:t>
            </w:r>
            <w:r w:rsidRPr="00B37A48">
              <w:rPr>
                <w:rFonts w:ascii="Times New Roman" w:eastAsia="Lucida Sans Unicode" w:hAnsi="Times New Roman" w:cs="Times New Roman"/>
                <w:kern w:val="2"/>
                <w:sz w:val="24"/>
              </w:rPr>
              <w:t>;</w:t>
            </w:r>
          </w:p>
          <w:p w14:paraId="3280ECD4" w14:textId="06359D3B" w:rsidR="003E3E6E" w:rsidRPr="00B37A48" w:rsidRDefault="003E3E6E" w:rsidP="00B37A48">
            <w:pPr>
              <w:pStyle w:val="Sraopastraipa"/>
              <w:numPr>
                <w:ilvl w:val="0"/>
                <w:numId w:val="4"/>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Vienodos konstrukcijos apsauginiai rėmai sumontuoti abiejuose lovos šonuose, kiekvienas apsauginis rėmas užima 75-100 % lovos ilgio ir yra sudarytas iš 2-3 atskirai nuleidžiamų/pakeliamų dalių arba iš 3 dalių, iš kurių dvi atskirai nuleidžiamos/pakeliamos, o trečia (kojūgalyje) pagal poreikį uždedama/nuimama;</w:t>
            </w:r>
          </w:p>
          <w:p w14:paraId="170A5FBA" w14:textId="1A569882" w:rsidR="003E3E6E" w:rsidRPr="00B37A48" w:rsidRDefault="003E3E6E" w:rsidP="00B37A48">
            <w:pPr>
              <w:pStyle w:val="Sraopastraipa"/>
              <w:numPr>
                <w:ilvl w:val="0"/>
                <w:numId w:val="4"/>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Apsauginis rėmas nuleidžiamas rankenos, mygtuko arba kitokių konstrukcinių elementų pagalba (apsauga nuo atsitiktinio nuleidimo);</w:t>
            </w:r>
          </w:p>
          <w:p w14:paraId="04072CD4" w14:textId="5239918C" w:rsidR="003E3E6E" w:rsidRPr="00B37A48" w:rsidRDefault="003E3E6E" w:rsidP="00B37A48">
            <w:pPr>
              <w:pStyle w:val="Sraopastraipa"/>
              <w:numPr>
                <w:ilvl w:val="0"/>
                <w:numId w:val="4"/>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Pakeltų apsauginių rėmų aukštis (matuojant nuo čiužinio platformos, be čiužinio) ne mažiau 35 cm;</w:t>
            </w:r>
          </w:p>
          <w:p w14:paraId="224F74B8" w14:textId="35E2EC05" w:rsidR="003E3E6E" w:rsidRPr="00B37A48" w:rsidRDefault="003E3E6E" w:rsidP="00B37A48">
            <w:pPr>
              <w:pStyle w:val="Sraopastraipa"/>
              <w:numPr>
                <w:ilvl w:val="0"/>
                <w:numId w:val="4"/>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Nuleidus lovą į žemiausią padėtį, nuleistas lovos šoninis apsauginis rėmas negali liesti grindų dangos.</w:t>
            </w:r>
          </w:p>
        </w:tc>
        <w:tc>
          <w:tcPr>
            <w:tcW w:w="4507" w:type="dxa"/>
            <w:tcBorders>
              <w:top w:val="single" w:sz="4" w:space="0" w:color="auto"/>
              <w:left w:val="single" w:sz="4" w:space="0" w:color="auto"/>
              <w:bottom w:val="single" w:sz="4" w:space="0" w:color="auto"/>
              <w:right w:val="single" w:sz="4" w:space="0" w:color="auto"/>
            </w:tcBorders>
          </w:tcPr>
          <w:p w14:paraId="2F292C13" w14:textId="77777777" w:rsidR="003E3E6E" w:rsidRPr="009C707F" w:rsidRDefault="003E3E6E" w:rsidP="006631E5">
            <w:pPr>
              <w:tabs>
                <w:tab w:val="left" w:pos="1033"/>
              </w:tabs>
              <w:suppressAutoHyphens/>
              <w:autoSpaceDE/>
              <w:autoSpaceDN/>
              <w:adjustRightInd/>
              <w:ind w:firstLine="0"/>
              <w:jc w:val="both"/>
              <w:rPr>
                <w:rFonts w:ascii="Times New Roman" w:eastAsia="Lucida Sans Unicode" w:hAnsi="Times New Roman" w:cs="Times New Roman"/>
                <w:kern w:val="2"/>
                <w:sz w:val="24"/>
              </w:rPr>
            </w:pPr>
          </w:p>
        </w:tc>
      </w:tr>
      <w:tr w:rsidR="003E3E6E" w:rsidRPr="000A243F" w14:paraId="7D96A482" w14:textId="311DF553"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1A0D477A" w14:textId="01A809EE" w:rsidR="003E3E6E" w:rsidRPr="009C707F" w:rsidRDefault="003E3E6E" w:rsidP="00562BF0">
            <w:pPr>
              <w:ind w:right="-82" w:firstLine="0"/>
              <w:rPr>
                <w:rFonts w:ascii="Times New Roman" w:hAnsi="Times New Roman" w:cs="Times New Roman"/>
                <w:bCs/>
                <w:sz w:val="24"/>
              </w:rPr>
            </w:pPr>
            <w:r w:rsidRPr="009C707F">
              <w:rPr>
                <w:rFonts w:ascii="Times New Roman" w:hAnsi="Times New Roman" w:cs="Times New Roman"/>
                <w:bCs/>
                <w:sz w:val="24"/>
              </w:rPr>
              <w:t>1</w:t>
            </w:r>
            <w:r w:rsidR="00B37A48">
              <w:rPr>
                <w:rFonts w:ascii="Times New Roman" w:hAnsi="Times New Roman" w:cs="Times New Roman"/>
                <w:bCs/>
                <w:sz w:val="24"/>
              </w:rPr>
              <w:t>4</w:t>
            </w:r>
            <w:r w:rsidRPr="009C707F">
              <w:rPr>
                <w:rFonts w:ascii="Times New Roman" w:hAnsi="Times New Roman" w:cs="Times New Roman"/>
                <w:bCs/>
                <w:sz w:val="24"/>
              </w:rPr>
              <w:t xml:space="preserve">. </w:t>
            </w:r>
          </w:p>
        </w:tc>
        <w:tc>
          <w:tcPr>
            <w:tcW w:w="3150" w:type="dxa"/>
            <w:tcBorders>
              <w:top w:val="single" w:sz="4" w:space="0" w:color="auto"/>
              <w:left w:val="single" w:sz="4" w:space="0" w:color="auto"/>
              <w:bottom w:val="single" w:sz="4" w:space="0" w:color="auto"/>
              <w:right w:val="single" w:sz="4" w:space="0" w:color="auto"/>
            </w:tcBorders>
          </w:tcPr>
          <w:p w14:paraId="0A7BE2AC"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galai</w:t>
            </w:r>
          </w:p>
        </w:tc>
        <w:tc>
          <w:tcPr>
            <w:tcW w:w="5670" w:type="dxa"/>
            <w:tcBorders>
              <w:top w:val="single" w:sz="4" w:space="0" w:color="auto"/>
              <w:left w:val="single" w:sz="4" w:space="0" w:color="auto"/>
              <w:bottom w:val="single" w:sz="4" w:space="0" w:color="auto"/>
              <w:right w:val="single" w:sz="4" w:space="0" w:color="auto"/>
            </w:tcBorders>
          </w:tcPr>
          <w:p w14:paraId="09A67057" w14:textId="77777777" w:rsidR="00B37A48" w:rsidRPr="00B37A48" w:rsidRDefault="00B37A48" w:rsidP="00B37A48">
            <w:pPr>
              <w:numPr>
                <w:ilvl w:val="0"/>
                <w:numId w:val="14"/>
              </w:numPr>
              <w:tabs>
                <w:tab w:val="left" w:pos="394"/>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 xml:space="preserve">Pagaminti iš plastiko ir/arba metalo,  užapvalintais </w:t>
            </w:r>
            <w:r w:rsidRPr="00B37A48">
              <w:rPr>
                <w:rFonts w:ascii="Times New Roman" w:eastAsia="Lucida Sans Unicode" w:hAnsi="Times New Roman" w:cs="Times New Roman"/>
                <w:kern w:val="2"/>
                <w:sz w:val="24"/>
              </w:rPr>
              <w:lastRenderedPageBreak/>
              <w:t>kampais (dėl saugumo);</w:t>
            </w:r>
          </w:p>
          <w:p w14:paraId="72F00903" w14:textId="126BBD21" w:rsidR="003E3E6E" w:rsidRPr="00B37A48" w:rsidRDefault="00B37A48" w:rsidP="00B37A48">
            <w:pPr>
              <w:pStyle w:val="Sraopastraipa"/>
              <w:numPr>
                <w:ilvl w:val="0"/>
                <w:numId w:val="14"/>
              </w:numPr>
              <w:tabs>
                <w:tab w:val="left" w:pos="394"/>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Su apsauga nuo atsitiktinio ištraukimo/nuėmimo.</w:t>
            </w:r>
          </w:p>
        </w:tc>
        <w:tc>
          <w:tcPr>
            <w:tcW w:w="4507" w:type="dxa"/>
            <w:tcBorders>
              <w:top w:val="single" w:sz="4" w:space="0" w:color="auto"/>
              <w:left w:val="single" w:sz="4" w:space="0" w:color="auto"/>
              <w:bottom w:val="single" w:sz="4" w:space="0" w:color="auto"/>
              <w:right w:val="single" w:sz="4" w:space="0" w:color="auto"/>
            </w:tcBorders>
          </w:tcPr>
          <w:p w14:paraId="65594538" w14:textId="77777777" w:rsidR="003E3E6E" w:rsidRPr="009C707F" w:rsidRDefault="003E3E6E" w:rsidP="00B37A48">
            <w:pPr>
              <w:tabs>
                <w:tab w:val="left" w:pos="394"/>
                <w:tab w:val="left" w:pos="1033"/>
              </w:tabs>
              <w:suppressAutoHyphens/>
              <w:autoSpaceDE/>
              <w:autoSpaceDN/>
              <w:adjustRightInd/>
              <w:ind w:left="696" w:firstLine="0"/>
              <w:jc w:val="both"/>
              <w:rPr>
                <w:rFonts w:ascii="Times New Roman" w:eastAsia="Lucida Sans Unicode" w:hAnsi="Times New Roman" w:cs="Times New Roman"/>
                <w:kern w:val="2"/>
                <w:sz w:val="24"/>
              </w:rPr>
            </w:pPr>
          </w:p>
        </w:tc>
      </w:tr>
      <w:tr w:rsidR="003E3E6E" w:rsidRPr="000A243F" w14:paraId="1F1B91C2" w14:textId="5D21DC0E"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17320923" w14:textId="02ECB50E"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5</w:t>
            </w:r>
            <w:r w:rsidRPr="009C707F">
              <w:rPr>
                <w:rFonts w:ascii="Times New Roman" w:hAnsi="Times New Roman" w:cs="Times New Roman"/>
                <w:bCs/>
                <w:noProof/>
                <w:sz w:val="24"/>
              </w:rPr>
              <w:t xml:space="preserve">. </w:t>
            </w:r>
          </w:p>
        </w:tc>
        <w:tc>
          <w:tcPr>
            <w:tcW w:w="3150" w:type="dxa"/>
            <w:tcBorders>
              <w:top w:val="single" w:sz="4" w:space="0" w:color="auto"/>
              <w:left w:val="single" w:sz="4" w:space="0" w:color="auto"/>
              <w:bottom w:val="single" w:sz="4" w:space="0" w:color="auto"/>
              <w:right w:val="single" w:sz="4" w:space="0" w:color="auto"/>
            </w:tcBorders>
          </w:tcPr>
          <w:p w14:paraId="75954B91"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Apsauginiai bamperiai</w:t>
            </w:r>
          </w:p>
        </w:tc>
        <w:tc>
          <w:tcPr>
            <w:tcW w:w="5670" w:type="dxa"/>
            <w:tcBorders>
              <w:top w:val="single" w:sz="4" w:space="0" w:color="auto"/>
              <w:left w:val="single" w:sz="4" w:space="0" w:color="auto"/>
              <w:bottom w:val="single" w:sz="4" w:space="0" w:color="auto"/>
              <w:right w:val="single" w:sz="4" w:space="0" w:color="auto"/>
            </w:tcBorders>
          </w:tcPr>
          <w:p w14:paraId="7B81014B"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Apsauginiai bamperiai visuose keturiuose lovos kampuose.</w:t>
            </w:r>
          </w:p>
        </w:tc>
        <w:tc>
          <w:tcPr>
            <w:tcW w:w="4507" w:type="dxa"/>
            <w:tcBorders>
              <w:top w:val="single" w:sz="4" w:space="0" w:color="auto"/>
              <w:left w:val="single" w:sz="4" w:space="0" w:color="auto"/>
              <w:bottom w:val="single" w:sz="4" w:space="0" w:color="auto"/>
              <w:right w:val="single" w:sz="4" w:space="0" w:color="auto"/>
            </w:tcBorders>
          </w:tcPr>
          <w:p w14:paraId="7703F301" w14:textId="77777777" w:rsidR="003E3E6E" w:rsidRPr="009C707F" w:rsidRDefault="003E3E6E" w:rsidP="00562BF0">
            <w:pPr>
              <w:suppressAutoHyphens/>
              <w:jc w:val="both"/>
              <w:rPr>
                <w:rFonts w:ascii="Times New Roman" w:eastAsia="Lucida Sans Unicode" w:hAnsi="Times New Roman" w:cs="Times New Roman"/>
                <w:kern w:val="2"/>
                <w:sz w:val="24"/>
              </w:rPr>
            </w:pPr>
          </w:p>
        </w:tc>
      </w:tr>
      <w:tr w:rsidR="003E3E6E" w:rsidRPr="000A243F" w14:paraId="28B815FE" w14:textId="4ADDBE8C"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7FB38E86" w14:textId="3834B6C9"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6</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266F9CB9"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važiuoklė</w:t>
            </w:r>
          </w:p>
        </w:tc>
        <w:tc>
          <w:tcPr>
            <w:tcW w:w="5670" w:type="dxa"/>
            <w:tcBorders>
              <w:top w:val="single" w:sz="4" w:space="0" w:color="auto"/>
              <w:left w:val="single" w:sz="4" w:space="0" w:color="auto"/>
              <w:bottom w:val="single" w:sz="4" w:space="0" w:color="auto"/>
              <w:right w:val="single" w:sz="4" w:space="0" w:color="auto"/>
            </w:tcBorders>
          </w:tcPr>
          <w:p w14:paraId="22DC2A5E" w14:textId="41BB9243" w:rsidR="003E3E6E" w:rsidRPr="00B37A48" w:rsidRDefault="003E3E6E" w:rsidP="00B37A48">
            <w:pPr>
              <w:pStyle w:val="Sraopastraipa"/>
              <w:numPr>
                <w:ilvl w:val="0"/>
                <w:numId w:val="6"/>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Su 4 ratukais, kurių skersmuo ne mažiau 150 mm;</w:t>
            </w:r>
          </w:p>
          <w:p w14:paraId="735224B9" w14:textId="2A4263D2" w:rsidR="003E3E6E" w:rsidRPr="00B37A48" w:rsidRDefault="003E3E6E" w:rsidP="00B37A48">
            <w:pPr>
              <w:pStyle w:val="Sraopastraipa"/>
              <w:numPr>
                <w:ilvl w:val="0"/>
                <w:numId w:val="6"/>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Su kojinio valdymo centrine stabdžių sistema;</w:t>
            </w:r>
          </w:p>
          <w:p w14:paraId="3157BF79" w14:textId="27C1BC1C" w:rsidR="003E3E6E" w:rsidRPr="00B37A48" w:rsidRDefault="003E3E6E" w:rsidP="00B37A48">
            <w:pPr>
              <w:pStyle w:val="Sraopastraipa"/>
              <w:numPr>
                <w:ilvl w:val="0"/>
                <w:numId w:val="6"/>
              </w:numPr>
              <w:tabs>
                <w:tab w:val="left" w:pos="1033"/>
              </w:tabs>
              <w:suppressAutoHyphens/>
              <w:autoSpaceDE/>
              <w:autoSpaceDN/>
              <w:adjustRightInd/>
              <w:jc w:val="both"/>
              <w:rPr>
                <w:rFonts w:ascii="Times New Roman" w:eastAsia="Lucida Sans Unicode" w:hAnsi="Times New Roman" w:cs="Times New Roman"/>
                <w:kern w:val="2"/>
                <w:sz w:val="24"/>
              </w:rPr>
            </w:pPr>
            <w:r w:rsidRPr="00B37A48">
              <w:rPr>
                <w:rFonts w:ascii="Times New Roman" w:eastAsia="Lucida Sans Unicode" w:hAnsi="Times New Roman" w:cs="Times New Roman"/>
                <w:kern w:val="2"/>
                <w:sz w:val="24"/>
              </w:rPr>
              <w:t xml:space="preserve">Stabdžių sistema ne mažiau kaip trijų padėčių: </w:t>
            </w:r>
          </w:p>
          <w:p w14:paraId="0E595EF3" w14:textId="77777777" w:rsidR="003E3E6E" w:rsidRPr="009C707F" w:rsidRDefault="003E3E6E" w:rsidP="00850200">
            <w:pPr>
              <w:numPr>
                <w:ilvl w:val="0"/>
                <w:numId w:val="7"/>
              </w:numPr>
              <w:tabs>
                <w:tab w:val="left" w:pos="1033"/>
              </w:tabs>
              <w:suppressAutoHyphens/>
              <w:autoSpaceDE/>
              <w:autoSpaceDN/>
              <w:adjustRightInd/>
              <w:ind w:left="360" w:firstLine="390"/>
              <w:jc w:val="both"/>
              <w:rPr>
                <w:rFonts w:ascii="Times New Roman" w:eastAsia="Lucida Sans Unicode" w:hAnsi="Times New Roman" w:cs="Times New Roman"/>
                <w:kern w:val="2"/>
                <w:sz w:val="24"/>
              </w:rPr>
            </w:pPr>
            <w:r w:rsidRPr="009C707F">
              <w:rPr>
                <w:rFonts w:ascii="Times New Roman" w:eastAsia="SimSun" w:hAnsi="Times New Roman" w:cs="Times New Roman"/>
                <w:kern w:val="2"/>
                <w:sz w:val="24"/>
                <w:lang w:eastAsia="zh-CN"/>
              </w:rPr>
              <w:t>visi ratukai užblokuoti;</w:t>
            </w:r>
          </w:p>
          <w:p w14:paraId="159C4987" w14:textId="77777777" w:rsidR="003E3E6E" w:rsidRPr="009C707F" w:rsidRDefault="003E3E6E" w:rsidP="00850200">
            <w:pPr>
              <w:numPr>
                <w:ilvl w:val="0"/>
                <w:numId w:val="7"/>
              </w:numPr>
              <w:tabs>
                <w:tab w:val="left" w:pos="1033"/>
              </w:tabs>
              <w:suppressAutoHyphens/>
              <w:autoSpaceDE/>
              <w:autoSpaceDN/>
              <w:adjustRightInd/>
              <w:ind w:left="360" w:firstLine="390"/>
              <w:jc w:val="both"/>
              <w:rPr>
                <w:rFonts w:ascii="Times New Roman" w:eastAsia="Lucida Sans Unicode" w:hAnsi="Times New Roman" w:cs="Times New Roman"/>
                <w:kern w:val="2"/>
                <w:sz w:val="24"/>
              </w:rPr>
            </w:pPr>
            <w:r w:rsidRPr="009C707F">
              <w:rPr>
                <w:rFonts w:ascii="Times New Roman" w:eastAsia="SimSun" w:hAnsi="Times New Roman" w:cs="Times New Roman"/>
                <w:kern w:val="2"/>
                <w:sz w:val="24"/>
                <w:lang w:eastAsia="zh-CN"/>
              </w:rPr>
              <w:t>visi ratukai laisvai sukiojasi;</w:t>
            </w:r>
          </w:p>
          <w:p w14:paraId="27BD6AD4" w14:textId="77777777" w:rsidR="003E3E6E" w:rsidRPr="009C707F" w:rsidRDefault="003E3E6E" w:rsidP="00850200">
            <w:pPr>
              <w:numPr>
                <w:ilvl w:val="0"/>
                <w:numId w:val="7"/>
              </w:numPr>
              <w:tabs>
                <w:tab w:val="left" w:pos="1033"/>
                <w:tab w:val="left" w:pos="1314"/>
              </w:tabs>
              <w:suppressAutoHyphens/>
              <w:autoSpaceDE/>
              <w:autoSpaceDN/>
              <w:adjustRightInd/>
              <w:ind w:left="360" w:firstLine="390"/>
              <w:jc w:val="both"/>
              <w:rPr>
                <w:rFonts w:ascii="Times New Roman" w:eastAsia="Lucida Sans Unicode" w:hAnsi="Times New Roman" w:cs="Times New Roman"/>
                <w:kern w:val="2"/>
                <w:sz w:val="24"/>
              </w:rPr>
            </w:pPr>
            <w:r w:rsidRPr="009C707F">
              <w:rPr>
                <w:rFonts w:ascii="Times New Roman" w:eastAsia="SimSun" w:hAnsi="Times New Roman" w:cs="Times New Roman"/>
                <w:kern w:val="2"/>
                <w:sz w:val="24"/>
                <w:lang w:eastAsia="zh-CN"/>
              </w:rPr>
              <w:t>vienas arba du ratukai fiksuoti važiavimui į priekį (nesisukiojantys).</w:t>
            </w:r>
          </w:p>
        </w:tc>
        <w:tc>
          <w:tcPr>
            <w:tcW w:w="4507" w:type="dxa"/>
            <w:tcBorders>
              <w:top w:val="single" w:sz="4" w:space="0" w:color="auto"/>
              <w:left w:val="single" w:sz="4" w:space="0" w:color="auto"/>
              <w:bottom w:val="single" w:sz="4" w:space="0" w:color="auto"/>
              <w:right w:val="single" w:sz="4" w:space="0" w:color="auto"/>
            </w:tcBorders>
          </w:tcPr>
          <w:p w14:paraId="37E3DD06" w14:textId="77777777" w:rsidR="003E3E6E" w:rsidRPr="009C707F" w:rsidRDefault="003E3E6E" w:rsidP="00B37A48">
            <w:pPr>
              <w:tabs>
                <w:tab w:val="left" w:pos="1033"/>
                <w:tab w:val="left" w:pos="1314"/>
              </w:tabs>
              <w:suppressAutoHyphens/>
              <w:autoSpaceDE/>
              <w:autoSpaceDN/>
              <w:adjustRightInd/>
              <w:ind w:left="750" w:firstLine="0"/>
              <w:jc w:val="both"/>
              <w:rPr>
                <w:rFonts w:ascii="Times New Roman" w:eastAsia="Lucida Sans Unicode" w:hAnsi="Times New Roman" w:cs="Times New Roman"/>
                <w:kern w:val="2"/>
                <w:sz w:val="24"/>
              </w:rPr>
            </w:pPr>
          </w:p>
        </w:tc>
      </w:tr>
      <w:tr w:rsidR="003E3E6E" w:rsidRPr="000A243F" w14:paraId="43A541FD" w14:textId="2FD04318"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393075FC" w14:textId="0720915F"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7</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132B0DAE"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elektriniai varikliai</w:t>
            </w:r>
          </w:p>
        </w:tc>
        <w:tc>
          <w:tcPr>
            <w:tcW w:w="5670" w:type="dxa"/>
            <w:tcBorders>
              <w:top w:val="single" w:sz="4" w:space="0" w:color="auto"/>
              <w:left w:val="single" w:sz="4" w:space="0" w:color="auto"/>
              <w:bottom w:val="single" w:sz="4" w:space="0" w:color="auto"/>
              <w:right w:val="single" w:sz="4" w:space="0" w:color="auto"/>
            </w:tcBorders>
          </w:tcPr>
          <w:p w14:paraId="75B88A79"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Su apsauga nuo perkrovimo.</w:t>
            </w:r>
          </w:p>
        </w:tc>
        <w:tc>
          <w:tcPr>
            <w:tcW w:w="4507" w:type="dxa"/>
            <w:tcBorders>
              <w:top w:val="single" w:sz="4" w:space="0" w:color="auto"/>
              <w:left w:val="single" w:sz="4" w:space="0" w:color="auto"/>
              <w:bottom w:val="single" w:sz="4" w:space="0" w:color="auto"/>
              <w:right w:val="single" w:sz="4" w:space="0" w:color="auto"/>
            </w:tcBorders>
          </w:tcPr>
          <w:p w14:paraId="63AAB181" w14:textId="77777777" w:rsidR="003E3E6E" w:rsidRPr="009C707F" w:rsidRDefault="003E3E6E" w:rsidP="003E3E6E">
            <w:pPr>
              <w:suppressAutoHyphens/>
              <w:ind w:firstLine="0"/>
              <w:jc w:val="both"/>
              <w:rPr>
                <w:rFonts w:ascii="Times New Roman" w:eastAsia="Lucida Sans Unicode" w:hAnsi="Times New Roman" w:cs="Times New Roman"/>
                <w:kern w:val="2"/>
                <w:sz w:val="24"/>
              </w:rPr>
            </w:pPr>
          </w:p>
        </w:tc>
      </w:tr>
      <w:tr w:rsidR="003E3E6E" w:rsidRPr="000A243F" w14:paraId="71F44569" w14:textId="74F94E5B" w:rsidTr="00C20CFA">
        <w:trPr>
          <w:trHeight w:val="60"/>
        </w:trPr>
        <w:tc>
          <w:tcPr>
            <w:tcW w:w="707" w:type="dxa"/>
            <w:tcBorders>
              <w:top w:val="single" w:sz="4" w:space="0" w:color="auto"/>
              <w:left w:val="single" w:sz="4" w:space="0" w:color="auto"/>
              <w:bottom w:val="single" w:sz="4" w:space="0" w:color="auto"/>
              <w:right w:val="single" w:sz="4" w:space="0" w:color="auto"/>
            </w:tcBorders>
          </w:tcPr>
          <w:p w14:paraId="35E14E78" w14:textId="467EC2CC"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1</w:t>
            </w:r>
            <w:r w:rsidR="00B37A48">
              <w:rPr>
                <w:rFonts w:ascii="Times New Roman" w:hAnsi="Times New Roman" w:cs="Times New Roman"/>
                <w:bCs/>
                <w:noProof/>
                <w:sz w:val="24"/>
              </w:rPr>
              <w:t>8</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1F8C16FB"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išoriniai matmenys (ilgis x plotis), įskaitant visas šonines apsaugas</w:t>
            </w:r>
          </w:p>
        </w:tc>
        <w:tc>
          <w:tcPr>
            <w:tcW w:w="5670" w:type="dxa"/>
            <w:tcBorders>
              <w:top w:val="single" w:sz="4" w:space="0" w:color="auto"/>
              <w:left w:val="single" w:sz="4" w:space="0" w:color="auto"/>
              <w:bottom w:val="single" w:sz="4" w:space="0" w:color="auto"/>
              <w:right w:val="single" w:sz="4" w:space="0" w:color="auto"/>
            </w:tcBorders>
          </w:tcPr>
          <w:p w14:paraId="5C5A564D"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Ne didesni kaip 225x100 cm.</w:t>
            </w:r>
          </w:p>
          <w:p w14:paraId="10ADADE1" w14:textId="77777777" w:rsidR="003E3E6E" w:rsidRPr="009C707F" w:rsidRDefault="003E3E6E" w:rsidP="00562BF0">
            <w:pPr>
              <w:suppressAutoHyphens/>
              <w:ind w:left="34"/>
              <w:jc w:val="both"/>
              <w:rPr>
                <w:rFonts w:ascii="Times New Roman" w:eastAsia="Lucida Sans Unicode" w:hAnsi="Times New Roman" w:cs="Times New Roman"/>
                <w:kern w:val="2"/>
                <w:sz w:val="24"/>
              </w:rPr>
            </w:pPr>
          </w:p>
        </w:tc>
        <w:tc>
          <w:tcPr>
            <w:tcW w:w="4507" w:type="dxa"/>
            <w:tcBorders>
              <w:top w:val="single" w:sz="4" w:space="0" w:color="auto"/>
              <w:left w:val="single" w:sz="4" w:space="0" w:color="auto"/>
              <w:bottom w:val="single" w:sz="4" w:space="0" w:color="auto"/>
              <w:right w:val="single" w:sz="4" w:space="0" w:color="auto"/>
            </w:tcBorders>
          </w:tcPr>
          <w:p w14:paraId="7D36B485" w14:textId="77777777" w:rsidR="003E3E6E" w:rsidRDefault="003E3E6E">
            <w:pPr>
              <w:widowControl/>
              <w:autoSpaceDE/>
              <w:autoSpaceDN/>
              <w:adjustRightInd/>
              <w:spacing w:after="160" w:line="259" w:lineRule="auto"/>
              <w:ind w:firstLine="0"/>
              <w:rPr>
                <w:rFonts w:ascii="Times New Roman" w:eastAsia="Lucida Sans Unicode" w:hAnsi="Times New Roman" w:cs="Times New Roman"/>
                <w:kern w:val="2"/>
                <w:sz w:val="24"/>
              </w:rPr>
            </w:pPr>
          </w:p>
          <w:p w14:paraId="1B3FE4BC" w14:textId="77777777" w:rsidR="003E3E6E" w:rsidRPr="009C707F" w:rsidRDefault="003E3E6E" w:rsidP="00562BF0">
            <w:pPr>
              <w:suppressAutoHyphens/>
              <w:ind w:left="34"/>
              <w:jc w:val="both"/>
              <w:rPr>
                <w:rFonts w:ascii="Times New Roman" w:eastAsia="Lucida Sans Unicode" w:hAnsi="Times New Roman" w:cs="Times New Roman"/>
                <w:kern w:val="2"/>
                <w:sz w:val="24"/>
              </w:rPr>
            </w:pPr>
          </w:p>
        </w:tc>
      </w:tr>
      <w:tr w:rsidR="003E3E6E" w:rsidRPr="000A243F" w14:paraId="012C6A4A" w14:textId="5729A91C" w:rsidTr="00C20CFA">
        <w:trPr>
          <w:trHeight w:val="64"/>
        </w:trPr>
        <w:tc>
          <w:tcPr>
            <w:tcW w:w="707" w:type="dxa"/>
            <w:tcBorders>
              <w:top w:val="single" w:sz="4" w:space="0" w:color="auto"/>
              <w:left w:val="single" w:sz="4" w:space="0" w:color="auto"/>
              <w:bottom w:val="single" w:sz="4" w:space="0" w:color="auto"/>
              <w:right w:val="single" w:sz="4" w:space="0" w:color="auto"/>
            </w:tcBorders>
          </w:tcPr>
          <w:p w14:paraId="4317C195" w14:textId="0C45C2C5" w:rsidR="003E3E6E" w:rsidRPr="009C707F" w:rsidRDefault="00B37A48" w:rsidP="00562BF0">
            <w:pPr>
              <w:ind w:firstLine="0"/>
              <w:rPr>
                <w:rFonts w:ascii="Times New Roman" w:hAnsi="Times New Roman" w:cs="Times New Roman"/>
                <w:bCs/>
                <w:noProof/>
                <w:sz w:val="24"/>
              </w:rPr>
            </w:pPr>
            <w:r>
              <w:rPr>
                <w:rFonts w:ascii="Times New Roman" w:hAnsi="Times New Roman" w:cs="Times New Roman"/>
                <w:bCs/>
                <w:noProof/>
                <w:sz w:val="24"/>
              </w:rPr>
              <w:t>19</w:t>
            </w:r>
            <w:r w:rsidR="003E3E6E"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016A5576"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svoris (be priedų)</w:t>
            </w:r>
          </w:p>
        </w:tc>
        <w:tc>
          <w:tcPr>
            <w:tcW w:w="5670" w:type="dxa"/>
            <w:tcBorders>
              <w:top w:val="single" w:sz="4" w:space="0" w:color="auto"/>
              <w:left w:val="single" w:sz="4" w:space="0" w:color="auto"/>
              <w:bottom w:val="single" w:sz="4" w:space="0" w:color="auto"/>
              <w:right w:val="single" w:sz="4" w:space="0" w:color="auto"/>
            </w:tcBorders>
          </w:tcPr>
          <w:p w14:paraId="675D4BA8"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lang w:eastAsia="hi-IN" w:bidi="hi-IN"/>
              </w:rPr>
              <w:t>Ne daugiau 160 kg</w:t>
            </w:r>
            <w:r w:rsidRPr="009C707F">
              <w:rPr>
                <w:rFonts w:ascii="Times New Roman" w:eastAsia="Lucida Sans Unicode" w:hAnsi="Times New Roman" w:cs="Times New Roman"/>
                <w:kern w:val="2"/>
                <w:sz w:val="24"/>
              </w:rPr>
              <w:t xml:space="preserve"> </w:t>
            </w:r>
          </w:p>
        </w:tc>
        <w:tc>
          <w:tcPr>
            <w:tcW w:w="4507" w:type="dxa"/>
            <w:tcBorders>
              <w:top w:val="single" w:sz="4" w:space="0" w:color="auto"/>
              <w:left w:val="single" w:sz="4" w:space="0" w:color="auto"/>
              <w:bottom w:val="single" w:sz="4" w:space="0" w:color="auto"/>
              <w:right w:val="single" w:sz="4" w:space="0" w:color="auto"/>
            </w:tcBorders>
          </w:tcPr>
          <w:p w14:paraId="7449731B" w14:textId="77777777" w:rsidR="003E3E6E" w:rsidRPr="009C707F" w:rsidRDefault="003E3E6E" w:rsidP="003E3E6E">
            <w:pPr>
              <w:suppressAutoHyphens/>
              <w:ind w:firstLine="0"/>
              <w:jc w:val="both"/>
              <w:rPr>
                <w:rFonts w:ascii="Times New Roman" w:eastAsia="Lucida Sans Unicode" w:hAnsi="Times New Roman" w:cs="Times New Roman"/>
                <w:kern w:val="2"/>
                <w:sz w:val="24"/>
              </w:rPr>
            </w:pPr>
          </w:p>
        </w:tc>
      </w:tr>
      <w:tr w:rsidR="003E3E6E" w:rsidRPr="000A243F" w14:paraId="08A41B4D" w14:textId="49E56C30" w:rsidTr="00C20CFA">
        <w:trPr>
          <w:trHeight w:val="202"/>
        </w:trPr>
        <w:tc>
          <w:tcPr>
            <w:tcW w:w="707" w:type="dxa"/>
            <w:tcBorders>
              <w:top w:val="single" w:sz="4" w:space="0" w:color="auto"/>
              <w:left w:val="single" w:sz="4" w:space="0" w:color="auto"/>
              <w:bottom w:val="single" w:sz="4" w:space="0" w:color="auto"/>
              <w:right w:val="single" w:sz="4" w:space="0" w:color="auto"/>
            </w:tcBorders>
          </w:tcPr>
          <w:p w14:paraId="1FF65A4C" w14:textId="1ECC1F51"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2</w:t>
            </w:r>
            <w:r w:rsidR="00B37A48">
              <w:rPr>
                <w:rFonts w:ascii="Times New Roman" w:hAnsi="Times New Roman" w:cs="Times New Roman"/>
                <w:bCs/>
                <w:noProof/>
                <w:sz w:val="24"/>
              </w:rPr>
              <w:t>0</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48F2DF0A"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Gamintojo numatyta lovos saugios apkrovos ribinė vertė</w:t>
            </w:r>
          </w:p>
        </w:tc>
        <w:tc>
          <w:tcPr>
            <w:tcW w:w="5670" w:type="dxa"/>
            <w:tcBorders>
              <w:top w:val="single" w:sz="4" w:space="0" w:color="auto"/>
              <w:left w:val="single" w:sz="4" w:space="0" w:color="auto"/>
              <w:bottom w:val="single" w:sz="4" w:space="0" w:color="auto"/>
              <w:right w:val="single" w:sz="4" w:space="0" w:color="auto"/>
            </w:tcBorders>
          </w:tcPr>
          <w:p w14:paraId="28636846" w14:textId="77777777" w:rsidR="003E3E6E" w:rsidRPr="009C707F" w:rsidRDefault="003E3E6E" w:rsidP="00B37A48">
            <w:pPr>
              <w:suppressAutoHyphens/>
              <w:ind w:firstLine="0"/>
              <w:jc w:val="both"/>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Ne mažiau 250 kg</w:t>
            </w:r>
          </w:p>
        </w:tc>
        <w:tc>
          <w:tcPr>
            <w:tcW w:w="4507" w:type="dxa"/>
            <w:tcBorders>
              <w:top w:val="single" w:sz="4" w:space="0" w:color="auto"/>
              <w:left w:val="single" w:sz="4" w:space="0" w:color="auto"/>
              <w:bottom w:val="single" w:sz="4" w:space="0" w:color="auto"/>
              <w:right w:val="single" w:sz="4" w:space="0" w:color="auto"/>
            </w:tcBorders>
          </w:tcPr>
          <w:p w14:paraId="0174560B" w14:textId="77777777" w:rsidR="003E3E6E" w:rsidRPr="009C707F" w:rsidRDefault="003E3E6E" w:rsidP="003E3E6E">
            <w:pPr>
              <w:suppressAutoHyphens/>
              <w:ind w:firstLine="0"/>
              <w:jc w:val="both"/>
              <w:rPr>
                <w:rFonts w:ascii="Times New Roman" w:eastAsia="Lucida Sans Unicode" w:hAnsi="Times New Roman" w:cs="Times New Roman"/>
                <w:kern w:val="2"/>
                <w:sz w:val="24"/>
              </w:rPr>
            </w:pPr>
          </w:p>
        </w:tc>
      </w:tr>
      <w:tr w:rsidR="003E3E6E" w:rsidRPr="000A243F" w14:paraId="5ABA0279" w14:textId="6A0F7BA1" w:rsidTr="00C20CFA">
        <w:trPr>
          <w:trHeight w:val="64"/>
        </w:trPr>
        <w:tc>
          <w:tcPr>
            <w:tcW w:w="707" w:type="dxa"/>
            <w:tcBorders>
              <w:top w:val="single" w:sz="4" w:space="0" w:color="auto"/>
              <w:left w:val="single" w:sz="4" w:space="0" w:color="auto"/>
              <w:bottom w:val="single" w:sz="4" w:space="0" w:color="auto"/>
              <w:right w:val="single" w:sz="4" w:space="0" w:color="auto"/>
            </w:tcBorders>
          </w:tcPr>
          <w:p w14:paraId="1AB81298" w14:textId="2828A1AC"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2</w:t>
            </w:r>
            <w:r w:rsidR="00B37A48">
              <w:rPr>
                <w:rFonts w:ascii="Times New Roman" w:hAnsi="Times New Roman" w:cs="Times New Roman"/>
                <w:bCs/>
                <w:noProof/>
                <w:sz w:val="24"/>
              </w:rPr>
              <w:t>1</w:t>
            </w:r>
            <w:r w:rsidRPr="009C707F">
              <w:rPr>
                <w:rFonts w:ascii="Times New Roman" w:hAnsi="Times New Roman" w:cs="Times New Roman"/>
                <w:bCs/>
                <w:noProof/>
                <w:sz w:val="24"/>
              </w:rPr>
              <w:t>.</w:t>
            </w:r>
          </w:p>
        </w:tc>
        <w:tc>
          <w:tcPr>
            <w:tcW w:w="3150" w:type="dxa"/>
            <w:tcBorders>
              <w:top w:val="single" w:sz="4" w:space="0" w:color="auto"/>
              <w:left w:val="single" w:sz="4" w:space="0" w:color="auto"/>
              <w:bottom w:val="single" w:sz="4" w:space="0" w:color="auto"/>
              <w:right w:val="single" w:sz="4" w:space="0" w:color="auto"/>
            </w:tcBorders>
          </w:tcPr>
          <w:p w14:paraId="22AE1ED9" w14:textId="77777777" w:rsidR="003E3E6E" w:rsidRPr="009C707F" w:rsidRDefault="003E3E6E" w:rsidP="00B37A48">
            <w:pPr>
              <w:suppressAutoHyphens/>
              <w:ind w:firstLine="0"/>
              <w:rPr>
                <w:rFonts w:ascii="Times New Roman" w:eastAsia="Lucida Sans Unicode" w:hAnsi="Times New Roman" w:cs="Times New Roman"/>
                <w:kern w:val="2"/>
                <w:sz w:val="24"/>
              </w:rPr>
            </w:pPr>
            <w:r w:rsidRPr="009C707F">
              <w:rPr>
                <w:rFonts w:ascii="Times New Roman" w:eastAsia="SimSun" w:hAnsi="Times New Roman" w:cs="Times New Roman"/>
                <w:bCs/>
                <w:kern w:val="2"/>
                <w:sz w:val="24"/>
              </w:rPr>
              <w:t>Lovos atitikimas LST EN 60601-2-52:2010 arba lygiaverčio standarto reikalavimams</w:t>
            </w:r>
          </w:p>
        </w:tc>
        <w:tc>
          <w:tcPr>
            <w:tcW w:w="5670" w:type="dxa"/>
            <w:tcBorders>
              <w:top w:val="single" w:sz="4" w:space="0" w:color="auto"/>
              <w:left w:val="single" w:sz="4" w:space="0" w:color="auto"/>
              <w:bottom w:val="single" w:sz="4" w:space="0" w:color="auto"/>
              <w:right w:val="single" w:sz="4" w:space="0" w:color="auto"/>
            </w:tcBorders>
          </w:tcPr>
          <w:p w14:paraId="0CE22534" w14:textId="77777777" w:rsidR="003E3E6E" w:rsidRPr="009C707F" w:rsidRDefault="003E3E6E" w:rsidP="00B37A48">
            <w:pPr>
              <w:suppressAutoHyphens/>
              <w:ind w:firstLine="0"/>
              <w:jc w:val="both"/>
              <w:rPr>
                <w:rFonts w:ascii="Times New Roman" w:eastAsia="SimSun" w:hAnsi="Times New Roman" w:cs="Times New Roman"/>
                <w:bCs/>
                <w:kern w:val="2"/>
                <w:sz w:val="24"/>
                <w:lang w:eastAsia="zh-CN"/>
              </w:rPr>
            </w:pPr>
            <w:r w:rsidRPr="009C707F">
              <w:rPr>
                <w:rFonts w:ascii="Times New Roman" w:eastAsia="SimSun" w:hAnsi="Times New Roman" w:cs="Times New Roman"/>
                <w:bCs/>
                <w:kern w:val="2"/>
                <w:sz w:val="24"/>
                <w:lang w:eastAsia="zh-CN"/>
              </w:rPr>
              <w:t>Būtinas (kartu su pasiūlymo dokumentais privaloma pateikti atitikties sertifikato, patvirtinančio, kad siūlomos lovos yra pagamintos laikantis LST EN 60601-2-52:2010 arba lygiaverčio standarto reikalavimų, kopiją).</w:t>
            </w:r>
          </w:p>
        </w:tc>
        <w:tc>
          <w:tcPr>
            <w:tcW w:w="4507" w:type="dxa"/>
            <w:tcBorders>
              <w:top w:val="single" w:sz="4" w:space="0" w:color="auto"/>
              <w:left w:val="single" w:sz="4" w:space="0" w:color="auto"/>
              <w:bottom w:val="single" w:sz="4" w:space="0" w:color="auto"/>
              <w:right w:val="single" w:sz="4" w:space="0" w:color="auto"/>
            </w:tcBorders>
          </w:tcPr>
          <w:p w14:paraId="6F06C366" w14:textId="77777777" w:rsidR="003E3E6E" w:rsidRPr="009C707F" w:rsidRDefault="003E3E6E" w:rsidP="00562BF0">
            <w:pPr>
              <w:suppressAutoHyphens/>
              <w:jc w:val="both"/>
              <w:rPr>
                <w:rFonts w:ascii="Times New Roman" w:eastAsia="SimSun" w:hAnsi="Times New Roman" w:cs="Times New Roman"/>
                <w:bCs/>
                <w:kern w:val="2"/>
                <w:sz w:val="24"/>
                <w:lang w:eastAsia="zh-CN"/>
              </w:rPr>
            </w:pPr>
          </w:p>
        </w:tc>
      </w:tr>
      <w:tr w:rsidR="003E3E6E" w:rsidRPr="000A243F" w14:paraId="5A4E3C24" w14:textId="2282F223" w:rsidTr="00C20CFA">
        <w:tc>
          <w:tcPr>
            <w:tcW w:w="707" w:type="dxa"/>
            <w:tcBorders>
              <w:top w:val="single" w:sz="4" w:space="0" w:color="auto"/>
              <w:left w:val="single" w:sz="4" w:space="0" w:color="auto"/>
              <w:bottom w:val="single" w:sz="4" w:space="0" w:color="auto"/>
              <w:right w:val="single" w:sz="4" w:space="0" w:color="auto"/>
            </w:tcBorders>
          </w:tcPr>
          <w:p w14:paraId="2CFDB9D8" w14:textId="77777777" w:rsidR="003E3E6E" w:rsidRPr="009C707F" w:rsidRDefault="003E3E6E" w:rsidP="00562BF0">
            <w:pPr>
              <w:ind w:firstLine="0"/>
              <w:rPr>
                <w:rFonts w:ascii="Times New Roman" w:hAnsi="Times New Roman" w:cs="Times New Roman"/>
                <w:bCs/>
                <w:noProof/>
                <w:sz w:val="24"/>
              </w:rPr>
            </w:pPr>
            <w:r w:rsidRPr="009C707F">
              <w:rPr>
                <w:rFonts w:ascii="Times New Roman" w:hAnsi="Times New Roman" w:cs="Times New Roman"/>
                <w:bCs/>
                <w:noProof/>
                <w:sz w:val="24"/>
              </w:rPr>
              <w:t>23.</w:t>
            </w:r>
          </w:p>
        </w:tc>
        <w:tc>
          <w:tcPr>
            <w:tcW w:w="8820" w:type="dxa"/>
            <w:gridSpan w:val="2"/>
            <w:tcBorders>
              <w:top w:val="single" w:sz="4" w:space="0" w:color="auto"/>
              <w:left w:val="single" w:sz="4" w:space="0" w:color="auto"/>
              <w:bottom w:val="single" w:sz="4" w:space="0" w:color="auto"/>
              <w:right w:val="single" w:sz="4" w:space="0" w:color="auto"/>
            </w:tcBorders>
          </w:tcPr>
          <w:p w14:paraId="1CCF5DCD" w14:textId="79B4240C" w:rsidR="003E3E6E" w:rsidRPr="009C707F" w:rsidRDefault="003E3E6E" w:rsidP="00B93875">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Lovos priedai ir konstrukciniai elementai:</w:t>
            </w:r>
          </w:p>
        </w:tc>
        <w:tc>
          <w:tcPr>
            <w:tcW w:w="4507" w:type="dxa"/>
            <w:tcBorders>
              <w:top w:val="single" w:sz="4" w:space="0" w:color="auto"/>
              <w:left w:val="single" w:sz="4" w:space="0" w:color="auto"/>
              <w:bottom w:val="single" w:sz="4" w:space="0" w:color="auto"/>
              <w:right w:val="single" w:sz="4" w:space="0" w:color="auto"/>
            </w:tcBorders>
          </w:tcPr>
          <w:p w14:paraId="148FF0F3" w14:textId="77777777" w:rsidR="003E3E6E" w:rsidRPr="009C707F" w:rsidRDefault="003E3E6E" w:rsidP="003E3E6E">
            <w:pPr>
              <w:suppressAutoHyphens/>
              <w:ind w:firstLine="0"/>
              <w:rPr>
                <w:rFonts w:ascii="Times New Roman" w:eastAsia="Lucida Sans Unicode" w:hAnsi="Times New Roman" w:cs="Times New Roman"/>
                <w:kern w:val="2"/>
                <w:sz w:val="24"/>
              </w:rPr>
            </w:pPr>
          </w:p>
        </w:tc>
      </w:tr>
      <w:tr w:rsidR="003E3E6E" w:rsidRPr="000A243F" w14:paraId="2DAC1182" w14:textId="77345F56" w:rsidTr="00C20CFA">
        <w:tc>
          <w:tcPr>
            <w:tcW w:w="707" w:type="dxa"/>
            <w:tcBorders>
              <w:top w:val="single" w:sz="4" w:space="0" w:color="auto"/>
              <w:left w:val="single" w:sz="4" w:space="0" w:color="auto"/>
              <w:bottom w:val="single" w:sz="4" w:space="0" w:color="auto"/>
              <w:right w:val="single" w:sz="4" w:space="0" w:color="auto"/>
            </w:tcBorders>
          </w:tcPr>
          <w:p w14:paraId="0666138A"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24.</w:t>
            </w:r>
          </w:p>
        </w:tc>
        <w:tc>
          <w:tcPr>
            <w:tcW w:w="3150" w:type="dxa"/>
            <w:tcBorders>
              <w:top w:val="single" w:sz="4" w:space="0" w:color="auto"/>
              <w:left w:val="single" w:sz="4" w:space="0" w:color="auto"/>
              <w:bottom w:val="single" w:sz="4" w:space="0" w:color="auto"/>
              <w:right w:val="single" w:sz="4" w:space="0" w:color="auto"/>
            </w:tcBorders>
          </w:tcPr>
          <w:p w14:paraId="15083C2C" w14:textId="22A3DBDC" w:rsidR="003E3E6E" w:rsidRPr="009C707F" w:rsidRDefault="003E3E6E" w:rsidP="00B93875">
            <w:pPr>
              <w:ind w:firstLine="0"/>
              <w:rPr>
                <w:rFonts w:ascii="Times New Roman" w:hAnsi="Times New Roman" w:cs="Times New Roman"/>
                <w:iCs/>
                <w:kern w:val="2"/>
                <w:sz w:val="24"/>
                <w:lang w:eastAsia="hi-IN" w:bidi="hi-IN"/>
              </w:rPr>
            </w:pPr>
            <w:r w:rsidRPr="009C707F">
              <w:rPr>
                <w:rFonts w:ascii="Times New Roman" w:hAnsi="Times New Roman" w:cs="Times New Roman"/>
                <w:sz w:val="24"/>
              </w:rPr>
              <w:t>Infuzinis stovas</w:t>
            </w:r>
          </w:p>
        </w:tc>
        <w:tc>
          <w:tcPr>
            <w:tcW w:w="5670" w:type="dxa"/>
            <w:tcBorders>
              <w:top w:val="single" w:sz="4" w:space="0" w:color="auto"/>
              <w:left w:val="single" w:sz="4" w:space="0" w:color="auto"/>
              <w:bottom w:val="single" w:sz="4" w:space="0" w:color="auto"/>
              <w:right w:val="single" w:sz="4" w:space="0" w:color="auto"/>
            </w:tcBorders>
          </w:tcPr>
          <w:p w14:paraId="77F92FCF" w14:textId="77777777" w:rsidR="003E3E6E" w:rsidRPr="009C707F" w:rsidRDefault="003E3E6E" w:rsidP="00B93875">
            <w:pPr>
              <w:ind w:firstLine="0"/>
              <w:jc w:val="both"/>
              <w:rPr>
                <w:rFonts w:ascii="Times New Roman" w:hAnsi="Times New Roman" w:cs="Times New Roman"/>
                <w:iCs/>
                <w:strike/>
                <w:kern w:val="2"/>
                <w:sz w:val="24"/>
                <w:lang w:eastAsia="hi-IN" w:bidi="hi-IN"/>
              </w:rPr>
            </w:pPr>
            <w:r w:rsidRPr="009C707F">
              <w:rPr>
                <w:rFonts w:ascii="Times New Roman" w:hAnsi="Times New Roman" w:cs="Times New Roman"/>
                <w:sz w:val="24"/>
              </w:rPr>
              <w:t>Tinkantis siūlomo modelio lovai, 1 vnt.</w:t>
            </w:r>
          </w:p>
        </w:tc>
        <w:tc>
          <w:tcPr>
            <w:tcW w:w="4507" w:type="dxa"/>
            <w:tcBorders>
              <w:top w:val="single" w:sz="4" w:space="0" w:color="auto"/>
              <w:left w:val="single" w:sz="4" w:space="0" w:color="auto"/>
              <w:bottom w:val="single" w:sz="4" w:space="0" w:color="auto"/>
              <w:right w:val="single" w:sz="4" w:space="0" w:color="auto"/>
            </w:tcBorders>
          </w:tcPr>
          <w:p w14:paraId="2F3A634D" w14:textId="77777777" w:rsidR="003E3E6E" w:rsidRPr="009C707F" w:rsidRDefault="003E3E6E" w:rsidP="003E3E6E">
            <w:pPr>
              <w:ind w:firstLine="0"/>
              <w:jc w:val="both"/>
              <w:rPr>
                <w:rFonts w:ascii="Times New Roman" w:hAnsi="Times New Roman" w:cs="Times New Roman"/>
                <w:iCs/>
                <w:strike/>
                <w:kern w:val="2"/>
                <w:sz w:val="24"/>
                <w:lang w:eastAsia="hi-IN" w:bidi="hi-IN"/>
              </w:rPr>
            </w:pPr>
          </w:p>
        </w:tc>
      </w:tr>
      <w:tr w:rsidR="003E3E6E" w:rsidRPr="000A243F" w14:paraId="3184960B" w14:textId="3F29642C" w:rsidTr="00C20CFA">
        <w:tc>
          <w:tcPr>
            <w:tcW w:w="707" w:type="dxa"/>
            <w:tcBorders>
              <w:top w:val="single" w:sz="4" w:space="0" w:color="auto"/>
              <w:left w:val="single" w:sz="4" w:space="0" w:color="auto"/>
              <w:bottom w:val="single" w:sz="4" w:space="0" w:color="auto"/>
              <w:right w:val="single" w:sz="4" w:space="0" w:color="auto"/>
            </w:tcBorders>
          </w:tcPr>
          <w:p w14:paraId="3D288510"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25.</w:t>
            </w:r>
          </w:p>
        </w:tc>
        <w:tc>
          <w:tcPr>
            <w:tcW w:w="3150" w:type="dxa"/>
            <w:tcBorders>
              <w:top w:val="single" w:sz="4" w:space="0" w:color="auto"/>
              <w:left w:val="single" w:sz="4" w:space="0" w:color="auto"/>
              <w:bottom w:val="single" w:sz="4" w:space="0" w:color="auto"/>
              <w:right w:val="single" w:sz="4" w:space="0" w:color="auto"/>
            </w:tcBorders>
          </w:tcPr>
          <w:p w14:paraId="568592AC" w14:textId="77777777" w:rsidR="003E3E6E" w:rsidRPr="009C707F" w:rsidRDefault="003E3E6E" w:rsidP="00B93875">
            <w:pPr>
              <w:ind w:firstLine="0"/>
              <w:rPr>
                <w:rFonts w:ascii="Times New Roman" w:hAnsi="Times New Roman" w:cs="Times New Roman"/>
                <w:iCs/>
                <w:kern w:val="2"/>
                <w:sz w:val="24"/>
                <w:lang w:eastAsia="hi-IN" w:bidi="hi-IN"/>
              </w:rPr>
            </w:pPr>
            <w:r w:rsidRPr="009C707F">
              <w:rPr>
                <w:rFonts w:ascii="Times New Roman" w:hAnsi="Times New Roman" w:cs="Times New Roman"/>
                <w:sz w:val="24"/>
              </w:rPr>
              <w:t>Pasikėlimo kartis su rankena</w:t>
            </w:r>
          </w:p>
        </w:tc>
        <w:tc>
          <w:tcPr>
            <w:tcW w:w="5670" w:type="dxa"/>
            <w:tcBorders>
              <w:top w:val="single" w:sz="4" w:space="0" w:color="auto"/>
              <w:left w:val="single" w:sz="4" w:space="0" w:color="auto"/>
              <w:bottom w:val="single" w:sz="4" w:space="0" w:color="auto"/>
              <w:right w:val="single" w:sz="4" w:space="0" w:color="auto"/>
            </w:tcBorders>
          </w:tcPr>
          <w:p w14:paraId="5D58C4D9" w14:textId="77777777" w:rsidR="003E3E6E" w:rsidRPr="009C707F" w:rsidRDefault="003E3E6E" w:rsidP="00B93875">
            <w:pPr>
              <w:ind w:firstLine="0"/>
              <w:jc w:val="both"/>
              <w:rPr>
                <w:rFonts w:ascii="Times New Roman" w:hAnsi="Times New Roman" w:cs="Times New Roman"/>
                <w:iCs/>
                <w:strike/>
                <w:kern w:val="2"/>
                <w:sz w:val="24"/>
                <w:lang w:eastAsia="hi-IN" w:bidi="hi-IN"/>
              </w:rPr>
            </w:pPr>
            <w:r w:rsidRPr="009C707F">
              <w:rPr>
                <w:rFonts w:ascii="Times New Roman" w:hAnsi="Times New Roman" w:cs="Times New Roman"/>
                <w:sz w:val="24"/>
              </w:rPr>
              <w:t>Tinkanti siūlomo modelio lovai, 1 komplektas.</w:t>
            </w:r>
          </w:p>
        </w:tc>
        <w:tc>
          <w:tcPr>
            <w:tcW w:w="4507" w:type="dxa"/>
            <w:tcBorders>
              <w:top w:val="single" w:sz="4" w:space="0" w:color="auto"/>
              <w:left w:val="single" w:sz="4" w:space="0" w:color="auto"/>
              <w:bottom w:val="single" w:sz="4" w:space="0" w:color="auto"/>
              <w:right w:val="single" w:sz="4" w:space="0" w:color="auto"/>
            </w:tcBorders>
          </w:tcPr>
          <w:p w14:paraId="31F4B7D0" w14:textId="77777777" w:rsidR="003E3E6E" w:rsidRPr="009C707F" w:rsidRDefault="003E3E6E" w:rsidP="003E3E6E">
            <w:pPr>
              <w:ind w:firstLine="0"/>
              <w:jc w:val="both"/>
              <w:rPr>
                <w:rFonts w:ascii="Times New Roman" w:hAnsi="Times New Roman" w:cs="Times New Roman"/>
                <w:iCs/>
                <w:strike/>
                <w:kern w:val="2"/>
                <w:sz w:val="24"/>
                <w:lang w:eastAsia="hi-IN" w:bidi="hi-IN"/>
              </w:rPr>
            </w:pPr>
          </w:p>
        </w:tc>
      </w:tr>
      <w:tr w:rsidR="003E3E6E" w:rsidRPr="000A243F" w14:paraId="5A591CB9" w14:textId="58411AB5" w:rsidTr="00C20CFA">
        <w:tc>
          <w:tcPr>
            <w:tcW w:w="707" w:type="dxa"/>
            <w:tcBorders>
              <w:top w:val="single" w:sz="4" w:space="0" w:color="auto"/>
              <w:left w:val="single" w:sz="4" w:space="0" w:color="auto"/>
              <w:bottom w:val="single" w:sz="4" w:space="0" w:color="auto"/>
              <w:right w:val="single" w:sz="4" w:space="0" w:color="auto"/>
            </w:tcBorders>
          </w:tcPr>
          <w:p w14:paraId="467CFC56"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26.</w:t>
            </w:r>
          </w:p>
        </w:tc>
        <w:tc>
          <w:tcPr>
            <w:tcW w:w="3150" w:type="dxa"/>
            <w:tcBorders>
              <w:top w:val="single" w:sz="4" w:space="0" w:color="auto"/>
              <w:left w:val="single" w:sz="4" w:space="0" w:color="auto"/>
              <w:bottom w:val="single" w:sz="4" w:space="0" w:color="auto"/>
              <w:right w:val="single" w:sz="4" w:space="0" w:color="auto"/>
            </w:tcBorders>
          </w:tcPr>
          <w:p w14:paraId="43E94F00" w14:textId="77777777" w:rsidR="003E3E6E" w:rsidRPr="009C707F" w:rsidRDefault="003E3E6E" w:rsidP="00B93875">
            <w:pPr>
              <w:ind w:firstLine="0"/>
              <w:rPr>
                <w:rFonts w:ascii="Times New Roman" w:hAnsi="Times New Roman" w:cs="Times New Roman"/>
                <w:sz w:val="24"/>
              </w:rPr>
            </w:pPr>
            <w:r w:rsidRPr="009C707F">
              <w:rPr>
                <w:rFonts w:ascii="Times New Roman" w:hAnsi="Times New Roman" w:cs="Times New Roman"/>
                <w:sz w:val="24"/>
              </w:rPr>
              <w:t>Paciento fiksavimo diržų tvirtinimo vietos</w:t>
            </w:r>
          </w:p>
        </w:tc>
        <w:tc>
          <w:tcPr>
            <w:tcW w:w="5670" w:type="dxa"/>
            <w:tcBorders>
              <w:top w:val="single" w:sz="4" w:space="0" w:color="auto"/>
              <w:left w:val="single" w:sz="4" w:space="0" w:color="auto"/>
              <w:bottom w:val="single" w:sz="4" w:space="0" w:color="auto"/>
              <w:right w:val="single" w:sz="4" w:space="0" w:color="auto"/>
            </w:tcBorders>
          </w:tcPr>
          <w:p w14:paraId="68889215" w14:textId="77777777" w:rsidR="003E3E6E" w:rsidRPr="009C707F" w:rsidRDefault="003E3E6E" w:rsidP="00B93875">
            <w:pPr>
              <w:ind w:firstLine="0"/>
              <w:jc w:val="both"/>
              <w:rPr>
                <w:rFonts w:ascii="Times New Roman" w:hAnsi="Times New Roman" w:cs="Times New Roman"/>
                <w:iCs/>
                <w:kern w:val="2"/>
                <w:sz w:val="24"/>
                <w:lang w:eastAsia="hi-IN" w:bidi="hi-IN"/>
              </w:rPr>
            </w:pPr>
            <w:r w:rsidRPr="009C707F">
              <w:rPr>
                <w:rFonts w:ascii="Times New Roman" w:hAnsi="Times New Roman" w:cs="Times New Roman"/>
                <w:sz w:val="24"/>
              </w:rPr>
              <w:t xml:space="preserve">Ne mažiau 6 vnt. kilpų </w:t>
            </w:r>
            <w:r w:rsidRPr="009C707F">
              <w:rPr>
                <w:rFonts w:ascii="Times New Roman" w:hAnsi="Times New Roman" w:cs="Times New Roman"/>
                <w:iCs/>
                <w:kern w:val="2"/>
                <w:sz w:val="24"/>
                <w:lang w:eastAsia="hi-IN" w:bidi="hi-IN"/>
              </w:rPr>
              <w:t>arba lygiaverčių konstrukcinių elementų, fiksuotų prie lovos rėmo arba integruotų čiužinio platformoje.</w:t>
            </w:r>
          </w:p>
        </w:tc>
        <w:tc>
          <w:tcPr>
            <w:tcW w:w="4507" w:type="dxa"/>
            <w:tcBorders>
              <w:top w:val="single" w:sz="4" w:space="0" w:color="auto"/>
              <w:left w:val="single" w:sz="4" w:space="0" w:color="auto"/>
              <w:bottom w:val="single" w:sz="4" w:space="0" w:color="auto"/>
              <w:right w:val="single" w:sz="4" w:space="0" w:color="auto"/>
            </w:tcBorders>
          </w:tcPr>
          <w:p w14:paraId="54AA7362" w14:textId="77777777" w:rsidR="003E3E6E" w:rsidRPr="009C707F" w:rsidRDefault="003E3E6E" w:rsidP="00562BF0">
            <w:pPr>
              <w:jc w:val="both"/>
              <w:rPr>
                <w:rFonts w:ascii="Times New Roman" w:hAnsi="Times New Roman" w:cs="Times New Roman"/>
                <w:iCs/>
                <w:kern w:val="2"/>
                <w:sz w:val="24"/>
                <w:lang w:eastAsia="hi-IN" w:bidi="hi-IN"/>
              </w:rPr>
            </w:pPr>
          </w:p>
        </w:tc>
      </w:tr>
      <w:tr w:rsidR="003E3E6E" w:rsidRPr="000A243F" w14:paraId="084C8781" w14:textId="0F441D7E" w:rsidTr="00C20CFA">
        <w:tc>
          <w:tcPr>
            <w:tcW w:w="707" w:type="dxa"/>
            <w:tcBorders>
              <w:top w:val="single" w:sz="4" w:space="0" w:color="auto"/>
              <w:left w:val="single" w:sz="4" w:space="0" w:color="auto"/>
              <w:bottom w:val="single" w:sz="4" w:space="0" w:color="auto"/>
              <w:right w:val="single" w:sz="4" w:space="0" w:color="auto"/>
            </w:tcBorders>
          </w:tcPr>
          <w:p w14:paraId="27AFD108"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27.</w:t>
            </w:r>
          </w:p>
        </w:tc>
        <w:tc>
          <w:tcPr>
            <w:tcW w:w="3150" w:type="dxa"/>
            <w:tcBorders>
              <w:top w:val="single" w:sz="4" w:space="0" w:color="auto"/>
              <w:left w:val="single" w:sz="4" w:space="0" w:color="auto"/>
              <w:bottom w:val="single" w:sz="4" w:space="0" w:color="auto"/>
              <w:right w:val="single" w:sz="4" w:space="0" w:color="auto"/>
            </w:tcBorders>
          </w:tcPr>
          <w:p w14:paraId="1EF2E1FF" w14:textId="77777777" w:rsidR="003E3E6E" w:rsidRPr="009C707F" w:rsidRDefault="003E3E6E" w:rsidP="00B93875">
            <w:pPr>
              <w:ind w:firstLine="0"/>
              <w:rPr>
                <w:rFonts w:ascii="Times New Roman" w:hAnsi="Times New Roman" w:cs="Times New Roman"/>
                <w:sz w:val="24"/>
              </w:rPr>
            </w:pPr>
            <w:r w:rsidRPr="009C707F">
              <w:rPr>
                <w:rFonts w:ascii="Times New Roman" w:hAnsi="Times New Roman" w:cs="Times New Roman"/>
                <w:sz w:val="24"/>
              </w:rPr>
              <w:t>Šoniniai bėgeliai</w:t>
            </w:r>
          </w:p>
        </w:tc>
        <w:tc>
          <w:tcPr>
            <w:tcW w:w="5670" w:type="dxa"/>
            <w:tcBorders>
              <w:top w:val="single" w:sz="4" w:space="0" w:color="auto"/>
              <w:left w:val="single" w:sz="4" w:space="0" w:color="auto"/>
              <w:bottom w:val="single" w:sz="4" w:space="0" w:color="auto"/>
              <w:right w:val="single" w:sz="4" w:space="0" w:color="auto"/>
            </w:tcBorders>
          </w:tcPr>
          <w:p w14:paraId="66D4AF0E" w14:textId="77777777" w:rsidR="003E3E6E" w:rsidRPr="009C707F" w:rsidRDefault="003E3E6E" w:rsidP="00B93875">
            <w:pPr>
              <w:ind w:firstLine="0"/>
              <w:jc w:val="both"/>
              <w:rPr>
                <w:rFonts w:ascii="Times New Roman" w:hAnsi="Times New Roman" w:cs="Times New Roman"/>
                <w:sz w:val="24"/>
              </w:rPr>
            </w:pPr>
            <w:r w:rsidRPr="009C707F">
              <w:rPr>
                <w:rFonts w:ascii="Times New Roman" w:hAnsi="Times New Roman" w:cs="Times New Roman"/>
                <w:sz w:val="24"/>
              </w:rPr>
              <w:t>Pritvirtinti prie lovos šoninio rėmo (gali būti komplektuojami su kabliukais).</w:t>
            </w:r>
          </w:p>
        </w:tc>
        <w:tc>
          <w:tcPr>
            <w:tcW w:w="4507" w:type="dxa"/>
            <w:tcBorders>
              <w:top w:val="single" w:sz="4" w:space="0" w:color="auto"/>
              <w:left w:val="single" w:sz="4" w:space="0" w:color="auto"/>
              <w:bottom w:val="single" w:sz="4" w:space="0" w:color="auto"/>
              <w:right w:val="single" w:sz="4" w:space="0" w:color="auto"/>
            </w:tcBorders>
          </w:tcPr>
          <w:p w14:paraId="432C28E4" w14:textId="77777777" w:rsidR="003E3E6E" w:rsidRPr="009C707F" w:rsidRDefault="003E3E6E" w:rsidP="00562BF0">
            <w:pPr>
              <w:jc w:val="both"/>
              <w:rPr>
                <w:rFonts w:ascii="Times New Roman" w:hAnsi="Times New Roman" w:cs="Times New Roman"/>
                <w:sz w:val="24"/>
              </w:rPr>
            </w:pPr>
          </w:p>
        </w:tc>
      </w:tr>
      <w:tr w:rsidR="003E3E6E" w:rsidRPr="000A243F" w14:paraId="49E27B2C" w14:textId="3B90EF7A" w:rsidTr="00C20CFA">
        <w:tc>
          <w:tcPr>
            <w:tcW w:w="707" w:type="dxa"/>
            <w:tcBorders>
              <w:top w:val="single" w:sz="4" w:space="0" w:color="auto"/>
              <w:left w:val="single" w:sz="4" w:space="0" w:color="auto"/>
              <w:bottom w:val="single" w:sz="4" w:space="0" w:color="auto"/>
              <w:right w:val="single" w:sz="4" w:space="0" w:color="auto"/>
            </w:tcBorders>
          </w:tcPr>
          <w:p w14:paraId="7AF7040D"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28.</w:t>
            </w:r>
          </w:p>
        </w:tc>
        <w:tc>
          <w:tcPr>
            <w:tcW w:w="3150" w:type="dxa"/>
            <w:tcBorders>
              <w:top w:val="single" w:sz="4" w:space="0" w:color="auto"/>
              <w:left w:val="single" w:sz="4" w:space="0" w:color="auto"/>
              <w:bottom w:val="single" w:sz="4" w:space="0" w:color="auto"/>
              <w:right w:val="single" w:sz="4" w:space="0" w:color="auto"/>
            </w:tcBorders>
          </w:tcPr>
          <w:p w14:paraId="71635CA8" w14:textId="77777777" w:rsidR="003E3E6E" w:rsidRPr="009C707F" w:rsidRDefault="003E3E6E" w:rsidP="00B93875">
            <w:pPr>
              <w:ind w:firstLine="0"/>
              <w:rPr>
                <w:rFonts w:ascii="Times New Roman" w:hAnsi="Times New Roman" w:cs="Times New Roman"/>
                <w:sz w:val="24"/>
              </w:rPr>
            </w:pPr>
            <w:r w:rsidRPr="009C707F">
              <w:rPr>
                <w:rFonts w:ascii="Times New Roman" w:hAnsi="Times New Roman" w:cs="Times New Roman"/>
                <w:sz w:val="24"/>
              </w:rPr>
              <w:t>Reikalavimai čiužiniui:</w:t>
            </w:r>
          </w:p>
        </w:tc>
        <w:tc>
          <w:tcPr>
            <w:tcW w:w="5670" w:type="dxa"/>
            <w:tcBorders>
              <w:top w:val="single" w:sz="4" w:space="0" w:color="auto"/>
              <w:left w:val="single" w:sz="4" w:space="0" w:color="auto"/>
              <w:bottom w:val="single" w:sz="4" w:space="0" w:color="auto"/>
              <w:right w:val="single" w:sz="4" w:space="0" w:color="auto"/>
            </w:tcBorders>
          </w:tcPr>
          <w:p w14:paraId="0BE695A4" w14:textId="77777777" w:rsidR="003E3E6E" w:rsidRPr="0054143C" w:rsidRDefault="003E3E6E" w:rsidP="00850200">
            <w:pPr>
              <w:widowControl/>
              <w:numPr>
                <w:ilvl w:val="0"/>
                <w:numId w:val="10"/>
              </w:numPr>
              <w:suppressAutoHyphens/>
              <w:autoSpaceDE/>
              <w:autoSpaceDN/>
              <w:adjustRightInd/>
              <w:jc w:val="both"/>
              <w:rPr>
                <w:rFonts w:ascii="Times New Roman" w:eastAsia="Lucida Sans Unicode" w:hAnsi="Times New Roman" w:cs="Times New Roman"/>
                <w:strike/>
                <w:kern w:val="2"/>
                <w:sz w:val="24"/>
              </w:rPr>
            </w:pPr>
            <w:r w:rsidRPr="0054143C">
              <w:rPr>
                <w:rFonts w:ascii="Times New Roman" w:eastAsia="Lucida Sans Unicode" w:hAnsi="Times New Roman" w:cs="Times New Roman"/>
                <w:kern w:val="2"/>
                <w:sz w:val="24"/>
              </w:rPr>
              <w:t xml:space="preserve">Poroloninis, ne mažesnio kaip 40 kg/m3 tankio, skirtas ligoninės lovoms, tinkantis pragulų </w:t>
            </w:r>
            <w:r w:rsidRPr="0054143C">
              <w:rPr>
                <w:rFonts w:ascii="Times New Roman" w:eastAsia="Lucida Sans Unicode" w:hAnsi="Times New Roman" w:cs="Times New Roman"/>
                <w:kern w:val="2"/>
                <w:sz w:val="24"/>
              </w:rPr>
              <w:lastRenderedPageBreak/>
              <w:t>profilaktikai, esant mažai ir vidutinei pragulų susidarymo rizikai;</w:t>
            </w:r>
          </w:p>
          <w:p w14:paraId="28076AC1" w14:textId="77777777" w:rsidR="003E3E6E" w:rsidRPr="0054143C" w:rsidRDefault="003E3E6E" w:rsidP="00850200">
            <w:pPr>
              <w:widowControl/>
              <w:numPr>
                <w:ilvl w:val="0"/>
                <w:numId w:val="10"/>
              </w:numPr>
              <w:suppressAutoHyphens/>
              <w:autoSpaceDE/>
              <w:autoSpaceDN/>
              <w:adjustRightInd/>
              <w:jc w:val="both"/>
              <w:rPr>
                <w:rFonts w:ascii="Times New Roman" w:eastAsia="Lucida Sans Unicode" w:hAnsi="Times New Roman" w:cs="Times New Roman"/>
                <w:kern w:val="2"/>
                <w:sz w:val="24"/>
              </w:rPr>
            </w:pPr>
            <w:r w:rsidRPr="0054143C">
              <w:rPr>
                <w:rFonts w:ascii="Times New Roman" w:eastAsia="Lucida Sans Unicode" w:hAnsi="Times New Roman" w:cs="Times New Roman"/>
                <w:kern w:val="2"/>
                <w:sz w:val="24"/>
              </w:rPr>
              <w:t>Tinkantis naudoti iš abiejų pusių;</w:t>
            </w:r>
          </w:p>
          <w:p w14:paraId="3F972E1A" w14:textId="77777777" w:rsidR="003E3E6E" w:rsidRDefault="003E3E6E" w:rsidP="00850200">
            <w:pPr>
              <w:widowControl/>
              <w:numPr>
                <w:ilvl w:val="0"/>
                <w:numId w:val="10"/>
              </w:numPr>
              <w:suppressAutoHyphens/>
              <w:autoSpaceDE/>
              <w:autoSpaceDN/>
              <w:adjustRightInd/>
              <w:jc w:val="both"/>
              <w:rPr>
                <w:rFonts w:ascii="Times New Roman" w:eastAsia="Lucida Sans Unicode" w:hAnsi="Times New Roman" w:cs="Times New Roman"/>
                <w:kern w:val="2"/>
                <w:sz w:val="24"/>
              </w:rPr>
            </w:pPr>
            <w:r w:rsidRPr="00B93875">
              <w:rPr>
                <w:rFonts w:ascii="Times New Roman" w:eastAsia="Lucida Sans Unicode" w:hAnsi="Times New Roman" w:cs="Times New Roman"/>
                <w:kern w:val="2"/>
                <w:sz w:val="24"/>
              </w:rPr>
              <w:t>Čiužinio ilgis ir plotis atitinka lovos čiužinio platformos išmatavimus,</w:t>
            </w:r>
            <w:r w:rsidRPr="0054143C">
              <w:rPr>
                <w:rFonts w:ascii="Times New Roman" w:eastAsia="Lucida Sans Unicode" w:hAnsi="Times New Roman" w:cs="Times New Roman"/>
                <w:kern w:val="2"/>
                <w:sz w:val="24"/>
              </w:rPr>
              <w:t xml:space="preserve"> aukštis ne mažiau 14 cm;</w:t>
            </w:r>
          </w:p>
          <w:p w14:paraId="25D079EF" w14:textId="77777777" w:rsidR="003E3E6E" w:rsidRPr="0054143C" w:rsidRDefault="003E3E6E" w:rsidP="00850200">
            <w:pPr>
              <w:widowControl/>
              <w:numPr>
                <w:ilvl w:val="0"/>
                <w:numId w:val="10"/>
              </w:numPr>
              <w:suppressAutoHyphens/>
              <w:autoSpaceDE/>
              <w:autoSpaceDN/>
              <w:adjustRightInd/>
              <w:jc w:val="both"/>
              <w:rPr>
                <w:rFonts w:ascii="Times New Roman" w:eastAsia="Lucida Sans Unicode" w:hAnsi="Times New Roman" w:cs="Times New Roman"/>
                <w:kern w:val="2"/>
                <w:sz w:val="24"/>
              </w:rPr>
            </w:pPr>
            <w:r w:rsidRPr="0054143C">
              <w:rPr>
                <w:rFonts w:ascii="Times New Roman" w:hAnsi="Times New Roman" w:cs="Times New Roman"/>
                <w:sz w:val="24"/>
                <w:szCs w:val="20"/>
                <w:lang w:eastAsia="en-US"/>
              </w:rPr>
              <w:t>Čiužinio kraštai sustiprinti.</w:t>
            </w:r>
          </w:p>
        </w:tc>
        <w:tc>
          <w:tcPr>
            <w:tcW w:w="4507" w:type="dxa"/>
            <w:tcBorders>
              <w:top w:val="single" w:sz="4" w:space="0" w:color="auto"/>
              <w:left w:val="single" w:sz="4" w:space="0" w:color="auto"/>
              <w:bottom w:val="single" w:sz="4" w:space="0" w:color="auto"/>
              <w:right w:val="single" w:sz="4" w:space="0" w:color="auto"/>
            </w:tcBorders>
          </w:tcPr>
          <w:p w14:paraId="423FE1E7" w14:textId="77777777" w:rsidR="003E3E6E" w:rsidRPr="0054143C" w:rsidRDefault="003E3E6E" w:rsidP="006631E5">
            <w:pPr>
              <w:widowControl/>
              <w:suppressAutoHyphens/>
              <w:autoSpaceDE/>
              <w:autoSpaceDN/>
              <w:adjustRightInd/>
              <w:ind w:firstLine="0"/>
              <w:jc w:val="both"/>
              <w:rPr>
                <w:rFonts w:ascii="Times New Roman" w:eastAsia="Lucida Sans Unicode" w:hAnsi="Times New Roman" w:cs="Times New Roman"/>
                <w:kern w:val="2"/>
                <w:sz w:val="24"/>
              </w:rPr>
            </w:pPr>
          </w:p>
        </w:tc>
      </w:tr>
      <w:tr w:rsidR="003E3E6E" w:rsidRPr="000A243F" w14:paraId="0866D393" w14:textId="09C41B85" w:rsidTr="00C20CFA">
        <w:tc>
          <w:tcPr>
            <w:tcW w:w="707" w:type="dxa"/>
            <w:tcBorders>
              <w:top w:val="single" w:sz="4" w:space="0" w:color="auto"/>
              <w:left w:val="single" w:sz="4" w:space="0" w:color="auto"/>
              <w:bottom w:val="single" w:sz="4" w:space="0" w:color="auto"/>
              <w:right w:val="single" w:sz="4" w:space="0" w:color="auto"/>
            </w:tcBorders>
          </w:tcPr>
          <w:p w14:paraId="109C2D6A" w14:textId="77777777" w:rsidR="003E3E6E" w:rsidRPr="009C707F" w:rsidRDefault="003E3E6E" w:rsidP="00562BF0">
            <w:pPr>
              <w:suppressAutoHyphens/>
              <w:ind w:firstLine="0"/>
              <w:rPr>
                <w:rFonts w:ascii="Times New Roman" w:eastAsia="Lucida Sans Unicode" w:hAnsi="Times New Roman" w:cs="Times New Roman"/>
                <w:kern w:val="2"/>
                <w:sz w:val="24"/>
              </w:rPr>
            </w:pPr>
            <w:r w:rsidRPr="009C707F">
              <w:rPr>
                <w:rFonts w:ascii="Times New Roman" w:eastAsia="Lucida Sans Unicode" w:hAnsi="Times New Roman" w:cs="Times New Roman"/>
                <w:kern w:val="2"/>
                <w:sz w:val="24"/>
              </w:rPr>
              <w:t>29.</w:t>
            </w:r>
          </w:p>
        </w:tc>
        <w:tc>
          <w:tcPr>
            <w:tcW w:w="3150" w:type="dxa"/>
            <w:tcBorders>
              <w:top w:val="single" w:sz="4" w:space="0" w:color="auto"/>
              <w:left w:val="single" w:sz="4" w:space="0" w:color="auto"/>
              <w:bottom w:val="single" w:sz="4" w:space="0" w:color="auto"/>
              <w:right w:val="single" w:sz="4" w:space="0" w:color="auto"/>
            </w:tcBorders>
          </w:tcPr>
          <w:p w14:paraId="5286FA99" w14:textId="77777777" w:rsidR="003E3E6E" w:rsidRPr="009C707F" w:rsidRDefault="003E3E6E" w:rsidP="00B93875">
            <w:pPr>
              <w:ind w:firstLine="0"/>
              <w:rPr>
                <w:rFonts w:ascii="Times New Roman" w:hAnsi="Times New Roman" w:cs="Times New Roman"/>
                <w:sz w:val="24"/>
              </w:rPr>
            </w:pPr>
            <w:r w:rsidRPr="009C707F">
              <w:rPr>
                <w:rFonts w:ascii="Times New Roman" w:hAnsi="Times New Roman" w:cs="Times New Roman"/>
                <w:sz w:val="24"/>
              </w:rPr>
              <w:t>Reikalavimai čiužinio užvalkalui</w:t>
            </w:r>
          </w:p>
        </w:tc>
        <w:tc>
          <w:tcPr>
            <w:tcW w:w="5670" w:type="dxa"/>
            <w:tcBorders>
              <w:top w:val="single" w:sz="4" w:space="0" w:color="auto"/>
              <w:left w:val="single" w:sz="4" w:space="0" w:color="auto"/>
              <w:bottom w:val="single" w:sz="4" w:space="0" w:color="auto"/>
              <w:right w:val="single" w:sz="4" w:space="0" w:color="auto"/>
            </w:tcBorders>
          </w:tcPr>
          <w:p w14:paraId="1F48972D" w14:textId="389D9BA9" w:rsidR="003E3E6E" w:rsidRPr="00B93875" w:rsidRDefault="003E3E6E" w:rsidP="00B93875">
            <w:pPr>
              <w:pStyle w:val="Betarp"/>
              <w:numPr>
                <w:ilvl w:val="0"/>
                <w:numId w:val="8"/>
              </w:numPr>
              <w:tabs>
                <w:tab w:val="left" w:pos="512"/>
                <w:tab w:val="left" w:pos="1033"/>
              </w:tabs>
              <w:jc w:val="both"/>
              <w:rPr>
                <w:rFonts w:asciiTheme="majorBidi" w:eastAsia="SimSun" w:hAnsiTheme="majorBidi" w:cstheme="majorBidi"/>
                <w:lang w:eastAsia="zh-CN"/>
              </w:rPr>
            </w:pPr>
            <w:r w:rsidRPr="00B93875">
              <w:rPr>
                <w:rFonts w:asciiTheme="majorBidi" w:hAnsiTheme="majorBidi" w:cstheme="majorBidi"/>
              </w:rPr>
              <w:t xml:space="preserve">Čiužinio užvalkalo audinys: </w:t>
            </w:r>
            <w:r w:rsidRPr="00B93875">
              <w:rPr>
                <w:rFonts w:asciiTheme="majorBidi" w:eastAsia="SimSun" w:hAnsiTheme="majorBidi" w:cstheme="majorBidi"/>
                <w:lang w:eastAsia="zh-CN"/>
              </w:rPr>
              <w:t>100% poliesteris (arba lygiavertė medžiaga), dengtas 100% poliuretano sluoksniu (arba lygiavertė medžiaga).</w:t>
            </w:r>
          </w:p>
          <w:p w14:paraId="3EDC59C9" w14:textId="7EFAC2C9" w:rsidR="003E3E6E" w:rsidRPr="00B93875" w:rsidRDefault="003E3E6E" w:rsidP="00B93875">
            <w:pPr>
              <w:pStyle w:val="Betarp"/>
              <w:numPr>
                <w:ilvl w:val="0"/>
                <w:numId w:val="8"/>
              </w:numPr>
              <w:jc w:val="both"/>
              <w:rPr>
                <w:rFonts w:asciiTheme="majorBidi" w:eastAsia="SimSun" w:hAnsiTheme="majorBidi" w:cstheme="majorBidi"/>
                <w:lang w:eastAsia="zh-CN"/>
              </w:rPr>
            </w:pPr>
            <w:r w:rsidRPr="00B93875">
              <w:rPr>
                <w:rFonts w:asciiTheme="majorBidi" w:eastAsia="SimSun" w:hAnsiTheme="majorBidi" w:cstheme="majorBidi"/>
                <w:lang w:eastAsia="zh-CN"/>
              </w:rPr>
              <w:t>Pralaidus orui, bet nepralaidus skysčiams;</w:t>
            </w:r>
          </w:p>
          <w:p w14:paraId="266D55F4" w14:textId="1F7EF1AC" w:rsidR="003E3E6E" w:rsidRPr="00B93875" w:rsidRDefault="003E3E6E" w:rsidP="00B93875">
            <w:pPr>
              <w:pStyle w:val="Betarp"/>
              <w:numPr>
                <w:ilvl w:val="0"/>
                <w:numId w:val="8"/>
              </w:numPr>
              <w:tabs>
                <w:tab w:val="left" w:pos="1023"/>
              </w:tabs>
              <w:jc w:val="both"/>
              <w:rPr>
                <w:rFonts w:asciiTheme="majorBidi" w:eastAsia="SimSun" w:hAnsiTheme="majorBidi" w:cstheme="majorBidi"/>
                <w:lang w:eastAsia="zh-CN"/>
              </w:rPr>
            </w:pPr>
            <w:proofErr w:type="spellStart"/>
            <w:r w:rsidRPr="00B93875">
              <w:rPr>
                <w:rFonts w:asciiTheme="majorBidi" w:eastAsia="SimSun" w:hAnsiTheme="majorBidi" w:cstheme="majorBidi"/>
                <w:lang w:eastAsia="zh-CN"/>
              </w:rPr>
              <w:t>Antialerginis</w:t>
            </w:r>
            <w:proofErr w:type="spellEnd"/>
            <w:r w:rsidRPr="00B93875">
              <w:rPr>
                <w:rFonts w:asciiTheme="majorBidi" w:eastAsia="SimSun" w:hAnsiTheme="majorBidi" w:cstheme="majorBidi"/>
                <w:lang w:eastAsia="zh-CN"/>
              </w:rPr>
              <w:t>, apsaugantis nuo patalynės erkių, bakterijų ir grybelių atsiradimo;</w:t>
            </w:r>
          </w:p>
          <w:p w14:paraId="4B8734A0" w14:textId="6C250743" w:rsidR="003E3E6E" w:rsidRPr="00B93875" w:rsidRDefault="003E3E6E" w:rsidP="00B93875">
            <w:pPr>
              <w:pStyle w:val="Betarp"/>
              <w:numPr>
                <w:ilvl w:val="0"/>
                <w:numId w:val="8"/>
              </w:numPr>
              <w:tabs>
                <w:tab w:val="left" w:pos="315"/>
                <w:tab w:val="left" w:pos="670"/>
                <w:tab w:val="left" w:pos="1023"/>
              </w:tabs>
              <w:jc w:val="both"/>
              <w:rPr>
                <w:rFonts w:asciiTheme="majorBidi" w:eastAsia="SimSun" w:hAnsiTheme="majorBidi" w:cstheme="majorBidi"/>
                <w:lang w:eastAsia="zh-CN"/>
              </w:rPr>
            </w:pPr>
            <w:r w:rsidRPr="00B93875">
              <w:rPr>
                <w:rFonts w:asciiTheme="majorBidi" w:eastAsia="SimSun" w:hAnsiTheme="majorBidi" w:cstheme="majorBidi"/>
                <w:lang w:eastAsia="zh-CN"/>
              </w:rPr>
              <w:t>Užsegamas užtrauktuku, su apsauginiu atvartu, neleidžiančiu prasiskverbti skysčiams į čiužinio vidų užtrauktuko vietoje;</w:t>
            </w:r>
          </w:p>
          <w:p w14:paraId="1CFAC6CD" w14:textId="71010C45" w:rsidR="003E3E6E" w:rsidRPr="00B93875" w:rsidRDefault="003E3E6E" w:rsidP="00B93875">
            <w:pPr>
              <w:pStyle w:val="Betarp"/>
              <w:numPr>
                <w:ilvl w:val="0"/>
                <w:numId w:val="8"/>
              </w:numPr>
              <w:tabs>
                <w:tab w:val="left" w:pos="1023"/>
              </w:tabs>
              <w:jc w:val="both"/>
              <w:rPr>
                <w:rFonts w:asciiTheme="majorBidi" w:eastAsia="SimSun" w:hAnsiTheme="majorBidi" w:cstheme="majorBidi"/>
                <w:lang w:eastAsia="zh-CN"/>
              </w:rPr>
            </w:pPr>
            <w:r w:rsidRPr="00B93875">
              <w:rPr>
                <w:rFonts w:asciiTheme="majorBidi" w:eastAsia="SimSun" w:hAnsiTheme="majorBidi" w:cstheme="majorBidi"/>
                <w:lang w:eastAsia="zh-CN"/>
              </w:rPr>
              <w:t>Tinkamas plauti skalbimo mašinose 70 ºC temperatūros vandenyje ir džiovinti džiovyklėse;</w:t>
            </w:r>
          </w:p>
          <w:p w14:paraId="5BA976CB" w14:textId="2A37F934" w:rsidR="003E3E6E" w:rsidRPr="00B93875" w:rsidRDefault="003E3E6E" w:rsidP="00B93875">
            <w:pPr>
              <w:pStyle w:val="Betarp"/>
              <w:numPr>
                <w:ilvl w:val="0"/>
                <w:numId w:val="8"/>
              </w:numPr>
              <w:tabs>
                <w:tab w:val="left" w:pos="1023"/>
              </w:tabs>
              <w:jc w:val="both"/>
              <w:rPr>
                <w:rFonts w:asciiTheme="majorBidi" w:eastAsia="SimSun" w:hAnsiTheme="majorBidi" w:cstheme="majorBidi"/>
                <w:lang w:eastAsia="zh-CN"/>
              </w:rPr>
            </w:pPr>
            <w:r w:rsidRPr="00B93875">
              <w:rPr>
                <w:rFonts w:asciiTheme="majorBidi" w:hAnsiTheme="majorBidi" w:cstheme="majorBidi"/>
              </w:rPr>
              <w:t>Nedegus – atsparus užsiliepsnojimui atitinkantis EN 597-1 ir EN 597-2 standartus arba lygiaverčius;</w:t>
            </w:r>
          </w:p>
          <w:p w14:paraId="0F3F3F29" w14:textId="23F62D76" w:rsidR="003E3E6E" w:rsidRPr="00B93875" w:rsidRDefault="003E3E6E" w:rsidP="00B93875">
            <w:pPr>
              <w:pStyle w:val="Sraopastraipa"/>
              <w:numPr>
                <w:ilvl w:val="0"/>
                <w:numId w:val="8"/>
              </w:numPr>
              <w:rPr>
                <w:rFonts w:asciiTheme="majorBidi" w:hAnsiTheme="majorBidi" w:cstheme="majorBidi"/>
                <w:sz w:val="24"/>
              </w:rPr>
            </w:pPr>
            <w:r w:rsidRPr="00B93875">
              <w:rPr>
                <w:rFonts w:asciiTheme="majorBidi" w:hAnsiTheme="majorBidi" w:cstheme="majorBidi"/>
                <w:sz w:val="24"/>
              </w:rPr>
              <w:t>Atsparus dezinfekcijai.</w:t>
            </w:r>
          </w:p>
        </w:tc>
        <w:tc>
          <w:tcPr>
            <w:tcW w:w="4507" w:type="dxa"/>
            <w:tcBorders>
              <w:top w:val="single" w:sz="4" w:space="0" w:color="auto"/>
              <w:left w:val="single" w:sz="4" w:space="0" w:color="auto"/>
              <w:bottom w:val="single" w:sz="4" w:space="0" w:color="auto"/>
              <w:right w:val="single" w:sz="4" w:space="0" w:color="auto"/>
            </w:tcBorders>
          </w:tcPr>
          <w:p w14:paraId="43606913" w14:textId="77777777" w:rsidR="003E3E6E" w:rsidRPr="006631E5" w:rsidRDefault="003E3E6E" w:rsidP="006631E5">
            <w:pPr>
              <w:ind w:firstLine="0"/>
              <w:rPr>
                <w:rFonts w:ascii="Times New Roman" w:hAnsi="Times New Roman"/>
                <w:sz w:val="24"/>
              </w:rPr>
            </w:pPr>
          </w:p>
        </w:tc>
      </w:tr>
      <w:tr w:rsidR="00644ACC" w:rsidRPr="000A243F" w14:paraId="46FBB3DE" w14:textId="3FDFF9A2" w:rsidTr="00D521CE">
        <w:trPr>
          <w:trHeight w:val="381"/>
        </w:trPr>
        <w:tc>
          <w:tcPr>
            <w:tcW w:w="14034" w:type="dxa"/>
            <w:gridSpan w:val="4"/>
            <w:tcBorders>
              <w:top w:val="single" w:sz="4" w:space="0" w:color="auto"/>
              <w:left w:val="single" w:sz="4" w:space="0" w:color="auto"/>
              <w:bottom w:val="single" w:sz="4" w:space="0" w:color="auto"/>
              <w:right w:val="single" w:sz="4" w:space="0" w:color="auto"/>
            </w:tcBorders>
          </w:tcPr>
          <w:p w14:paraId="0E788AC1" w14:textId="3FAEF030" w:rsidR="00644ACC" w:rsidRPr="00644ACC" w:rsidRDefault="00644ACC" w:rsidP="00644ACC">
            <w:pPr>
              <w:suppressAutoHyphens/>
              <w:ind w:left="34" w:firstLine="709"/>
              <w:jc w:val="center"/>
              <w:rPr>
                <w:rFonts w:ascii="Times New Roman" w:hAnsi="Times New Roman" w:cs="Times New Roman"/>
                <w:sz w:val="24"/>
              </w:rPr>
            </w:pPr>
            <w:r w:rsidRPr="00644ACC">
              <w:rPr>
                <w:rFonts w:ascii="Times New Roman" w:hAnsi="Times New Roman" w:cs="Times New Roman"/>
                <w:sz w:val="24"/>
              </w:rPr>
              <w:t xml:space="preserve">Siūloma </w:t>
            </w:r>
            <w:r>
              <w:rPr>
                <w:rFonts w:ascii="Times New Roman" w:hAnsi="Times New Roman" w:cs="Times New Roman"/>
                <w:sz w:val="24"/>
              </w:rPr>
              <w:t>prekė</w:t>
            </w:r>
            <w:r w:rsidRPr="00644ACC">
              <w:rPr>
                <w:rFonts w:ascii="Times New Roman" w:hAnsi="Times New Roman" w:cs="Times New Roman"/>
                <w:sz w:val="24"/>
              </w:rPr>
              <w:t xml:space="preserve"> turi turėti CE ženklinimą, sertifikatą arba jį patvirtinantį dokumentą.</w:t>
            </w:r>
          </w:p>
        </w:tc>
      </w:tr>
    </w:tbl>
    <w:p w14:paraId="1A3863AC" w14:textId="77777777" w:rsidR="00644ACC" w:rsidRDefault="00644ACC" w:rsidP="00B93875">
      <w:pPr>
        <w:ind w:firstLine="0"/>
      </w:pPr>
    </w:p>
    <w:p w14:paraId="2FAFD631" w14:textId="77777777" w:rsidR="00644ACC" w:rsidRDefault="00644ACC" w:rsidP="00B93875">
      <w:pPr>
        <w:ind w:firstLine="0"/>
      </w:pPr>
    </w:p>
    <w:p w14:paraId="5D9D2EF0" w14:textId="77777777" w:rsidR="00644ACC" w:rsidRDefault="00644ACC" w:rsidP="00B93875">
      <w:pPr>
        <w:ind w:firstLine="0"/>
      </w:pPr>
    </w:p>
    <w:tbl>
      <w:tblPr>
        <w:tblW w:w="13926" w:type="dxa"/>
        <w:tblInd w:w="-34" w:type="dxa"/>
        <w:tblLayout w:type="fixed"/>
        <w:tblLook w:val="04A0" w:firstRow="1" w:lastRow="0" w:firstColumn="1" w:lastColumn="0" w:noHBand="0" w:noVBand="1"/>
      </w:tblPr>
      <w:tblGrid>
        <w:gridCol w:w="4429"/>
        <w:gridCol w:w="3260"/>
        <w:gridCol w:w="6237"/>
      </w:tblGrid>
      <w:tr w:rsidR="00644ACC" w:rsidRPr="00931746" w14:paraId="43E2C328" w14:textId="77777777" w:rsidTr="00644ACC">
        <w:trPr>
          <w:trHeight w:val="196"/>
        </w:trPr>
        <w:tc>
          <w:tcPr>
            <w:tcW w:w="4429" w:type="dxa"/>
            <w:tcBorders>
              <w:top w:val="single" w:sz="4" w:space="0" w:color="auto"/>
              <w:left w:val="nil"/>
              <w:bottom w:val="nil"/>
              <w:right w:val="nil"/>
            </w:tcBorders>
            <w:hideMark/>
          </w:tcPr>
          <w:p w14:paraId="7F3D7493" w14:textId="797B7FB6" w:rsidR="00644ACC" w:rsidRPr="000F45FD" w:rsidRDefault="00644ACC" w:rsidP="00644ACC">
            <w:pPr>
              <w:ind w:firstLine="492"/>
              <w:rPr>
                <w:rFonts w:ascii="Times New Roman" w:hAnsi="Times New Roman" w:cs="Times New Roman"/>
                <w:sz w:val="24"/>
                <w:lang w:eastAsia="de-DE"/>
              </w:rPr>
            </w:pPr>
            <w:r w:rsidRPr="000F45FD">
              <w:rPr>
                <w:rFonts w:ascii="Times New Roman" w:hAnsi="Times New Roman" w:cs="Times New Roman"/>
                <w:sz w:val="24"/>
                <w:lang w:eastAsia="de-DE"/>
              </w:rPr>
              <w:t>(Tiekėjas arba jo įgaliotas asmu</w:t>
            </w:r>
            <w:r>
              <w:rPr>
                <w:rFonts w:ascii="Times New Roman" w:hAnsi="Times New Roman" w:cs="Times New Roman"/>
                <w:sz w:val="24"/>
                <w:lang w:eastAsia="de-DE"/>
              </w:rPr>
              <w:t>o)</w:t>
            </w:r>
            <w:r>
              <w:rPr>
                <w:rFonts w:ascii="Times New Roman" w:hAnsi="Times New Roman" w:cs="Times New Roman"/>
                <w:sz w:val="24"/>
                <w:lang w:eastAsia="de-DE"/>
              </w:rPr>
              <w:t xml:space="preserve"> </w:t>
            </w:r>
          </w:p>
        </w:tc>
        <w:tc>
          <w:tcPr>
            <w:tcW w:w="3260" w:type="dxa"/>
            <w:tcBorders>
              <w:top w:val="single" w:sz="4" w:space="0" w:color="auto"/>
              <w:left w:val="nil"/>
              <w:bottom w:val="nil"/>
              <w:right w:val="nil"/>
            </w:tcBorders>
            <w:hideMark/>
          </w:tcPr>
          <w:p w14:paraId="73AE204A" w14:textId="0E39C8AC" w:rsidR="00644ACC" w:rsidRPr="000F45FD" w:rsidRDefault="00644ACC" w:rsidP="005B3EA8">
            <w:pPr>
              <w:rPr>
                <w:rFonts w:ascii="Times New Roman" w:hAnsi="Times New Roman" w:cs="Times New Roman"/>
                <w:sz w:val="24"/>
                <w:lang w:eastAsia="de-DE"/>
              </w:rPr>
            </w:pPr>
            <w:r>
              <w:rPr>
                <w:rFonts w:ascii="Times New Roman" w:hAnsi="Times New Roman" w:cs="Times New Roman"/>
                <w:sz w:val="24"/>
                <w:lang w:eastAsia="de-DE"/>
              </w:rPr>
              <w:t xml:space="preserve">              </w:t>
            </w:r>
            <w:r w:rsidRPr="000F45FD">
              <w:rPr>
                <w:rFonts w:ascii="Times New Roman" w:hAnsi="Times New Roman" w:cs="Times New Roman"/>
                <w:sz w:val="24"/>
                <w:lang w:eastAsia="de-DE"/>
              </w:rPr>
              <w:t>(parašas)</w:t>
            </w:r>
            <w:r w:rsidRPr="000F45FD">
              <w:rPr>
                <w:rFonts w:ascii="Times New Roman" w:hAnsi="Times New Roman" w:cs="Times New Roman"/>
                <w:i/>
                <w:sz w:val="24"/>
                <w:lang w:eastAsia="de-DE"/>
              </w:rPr>
              <w:t xml:space="preserve"> </w:t>
            </w:r>
          </w:p>
        </w:tc>
        <w:tc>
          <w:tcPr>
            <w:tcW w:w="6237" w:type="dxa"/>
            <w:tcBorders>
              <w:top w:val="single" w:sz="4" w:space="0" w:color="auto"/>
              <w:left w:val="nil"/>
              <w:bottom w:val="nil"/>
              <w:right w:val="nil"/>
            </w:tcBorders>
            <w:hideMark/>
          </w:tcPr>
          <w:p w14:paraId="7A199E81" w14:textId="59D414C6" w:rsidR="00644ACC" w:rsidRPr="00931746" w:rsidRDefault="00644ACC" w:rsidP="005B3EA8">
            <w:pPr>
              <w:rPr>
                <w:rFonts w:ascii="Times New Roman" w:hAnsi="Times New Roman" w:cs="Times New Roman"/>
                <w:sz w:val="24"/>
                <w:lang w:eastAsia="de-DE"/>
              </w:rPr>
            </w:pPr>
            <w:r>
              <w:rPr>
                <w:rFonts w:ascii="Times New Roman" w:hAnsi="Times New Roman" w:cs="Times New Roman"/>
                <w:sz w:val="24"/>
                <w:lang w:eastAsia="de-DE"/>
              </w:rPr>
              <w:t xml:space="preserve"> </w:t>
            </w:r>
            <w:r w:rsidRPr="000F45FD">
              <w:rPr>
                <w:rFonts w:ascii="Times New Roman" w:hAnsi="Times New Roman" w:cs="Times New Roman"/>
                <w:sz w:val="24"/>
                <w:lang w:eastAsia="de-DE"/>
              </w:rPr>
              <w:t>(vardas, pavardė)</w:t>
            </w:r>
            <w:r w:rsidRPr="00931746">
              <w:rPr>
                <w:rFonts w:ascii="Times New Roman" w:hAnsi="Times New Roman" w:cs="Times New Roman"/>
                <w:i/>
                <w:sz w:val="24"/>
                <w:lang w:eastAsia="de-DE"/>
              </w:rPr>
              <w:t xml:space="preserve"> </w:t>
            </w:r>
          </w:p>
        </w:tc>
      </w:tr>
    </w:tbl>
    <w:p w14:paraId="422DE2A9" w14:textId="77777777" w:rsidR="00644ACC" w:rsidRDefault="00644ACC" w:rsidP="00B93875">
      <w:pPr>
        <w:ind w:firstLine="0"/>
      </w:pPr>
    </w:p>
    <w:sectPr w:rsidR="00644ACC" w:rsidSect="00644ACC">
      <w:pgSz w:w="16838" w:h="11906" w:orient="landscape"/>
      <w:pgMar w:top="1440" w:right="195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5C12" w14:textId="77777777" w:rsidR="00D87CD4" w:rsidRDefault="00D87CD4" w:rsidP="00B93875">
      <w:r>
        <w:separator/>
      </w:r>
    </w:p>
  </w:endnote>
  <w:endnote w:type="continuationSeparator" w:id="0">
    <w:p w14:paraId="7364422B" w14:textId="77777777" w:rsidR="00D87CD4" w:rsidRDefault="00D87CD4" w:rsidP="00B9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B7263" w14:textId="77777777" w:rsidR="00D87CD4" w:rsidRDefault="00D87CD4" w:rsidP="00B93875">
      <w:r>
        <w:separator/>
      </w:r>
    </w:p>
  </w:footnote>
  <w:footnote w:type="continuationSeparator" w:id="0">
    <w:p w14:paraId="480878B8" w14:textId="77777777" w:rsidR="00D87CD4" w:rsidRDefault="00D87CD4" w:rsidP="00B93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0FB9"/>
    <w:multiLevelType w:val="hybridMultilevel"/>
    <w:tmpl w:val="318E9F06"/>
    <w:lvl w:ilvl="0" w:tplc="FFFFFFFF">
      <w:start w:val="1"/>
      <w:numFmt w:val="decimal"/>
      <w:lvlText w:val="%1."/>
      <w:lvlJc w:val="left"/>
      <w:rPr>
        <w:rFonts w:ascii="Times New Roman" w:eastAsia="Times New Roman" w:hAnsi="Times New Roman" w:cs="Times New Roman"/>
      </w:rPr>
    </w:lvl>
    <w:lvl w:ilvl="1" w:tplc="FFFFFFFF" w:tentative="1">
      <w:start w:val="1"/>
      <w:numFmt w:val="lowerLetter"/>
      <w:lvlText w:val="%2."/>
      <w:lvlJc w:val="left"/>
      <w:pPr>
        <w:ind w:left="2107" w:hanging="360"/>
      </w:pPr>
    </w:lvl>
    <w:lvl w:ilvl="2" w:tplc="FFFFFFFF" w:tentative="1">
      <w:start w:val="1"/>
      <w:numFmt w:val="lowerRoman"/>
      <w:lvlText w:val="%3."/>
      <w:lvlJc w:val="right"/>
      <w:pPr>
        <w:ind w:left="2827" w:hanging="180"/>
      </w:pPr>
    </w:lvl>
    <w:lvl w:ilvl="3" w:tplc="FFFFFFFF" w:tentative="1">
      <w:start w:val="1"/>
      <w:numFmt w:val="decimal"/>
      <w:lvlText w:val="%4."/>
      <w:lvlJc w:val="left"/>
      <w:pPr>
        <w:ind w:left="3547" w:hanging="360"/>
      </w:pPr>
    </w:lvl>
    <w:lvl w:ilvl="4" w:tplc="FFFFFFFF" w:tentative="1">
      <w:start w:val="1"/>
      <w:numFmt w:val="lowerLetter"/>
      <w:lvlText w:val="%5."/>
      <w:lvlJc w:val="left"/>
      <w:pPr>
        <w:ind w:left="4267" w:hanging="360"/>
      </w:pPr>
    </w:lvl>
    <w:lvl w:ilvl="5" w:tplc="FFFFFFFF" w:tentative="1">
      <w:start w:val="1"/>
      <w:numFmt w:val="lowerRoman"/>
      <w:lvlText w:val="%6."/>
      <w:lvlJc w:val="right"/>
      <w:pPr>
        <w:ind w:left="4987" w:hanging="180"/>
      </w:pPr>
    </w:lvl>
    <w:lvl w:ilvl="6" w:tplc="FFFFFFFF" w:tentative="1">
      <w:start w:val="1"/>
      <w:numFmt w:val="decimal"/>
      <w:lvlText w:val="%7."/>
      <w:lvlJc w:val="left"/>
      <w:pPr>
        <w:ind w:left="5707" w:hanging="360"/>
      </w:pPr>
    </w:lvl>
    <w:lvl w:ilvl="7" w:tplc="FFFFFFFF" w:tentative="1">
      <w:start w:val="1"/>
      <w:numFmt w:val="lowerLetter"/>
      <w:lvlText w:val="%8."/>
      <w:lvlJc w:val="left"/>
      <w:pPr>
        <w:ind w:left="6427" w:hanging="360"/>
      </w:pPr>
    </w:lvl>
    <w:lvl w:ilvl="8" w:tplc="FFFFFFFF" w:tentative="1">
      <w:start w:val="1"/>
      <w:numFmt w:val="lowerRoman"/>
      <w:lvlText w:val="%9."/>
      <w:lvlJc w:val="right"/>
      <w:pPr>
        <w:ind w:left="7147" w:hanging="180"/>
      </w:pPr>
    </w:lvl>
  </w:abstractNum>
  <w:abstractNum w:abstractNumId="1" w15:restartNumberingAfterBreak="0">
    <w:nsid w:val="06D83E52"/>
    <w:multiLevelType w:val="hybridMultilevel"/>
    <w:tmpl w:val="FBF8EE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F0D1F1E"/>
    <w:multiLevelType w:val="hybridMultilevel"/>
    <w:tmpl w:val="2820DC5E"/>
    <w:lvl w:ilvl="0" w:tplc="C3BA3B0E">
      <w:start w:val="1"/>
      <w:numFmt w:val="decimal"/>
      <w:lvlText w:val="%1."/>
      <w:lvlJc w:val="left"/>
      <w:pPr>
        <w:ind w:left="360" w:hanging="360"/>
      </w:pPr>
      <w:rPr>
        <w:rFonts w:asciiTheme="minorHAnsi" w:eastAsia="Lucida Sans Unicode"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877E91"/>
    <w:multiLevelType w:val="hybridMultilevel"/>
    <w:tmpl w:val="B656B796"/>
    <w:lvl w:ilvl="0" w:tplc="988CB1BE">
      <w:start w:val="1"/>
      <w:numFmt w:val="decimal"/>
      <w:lvlText w:val="%1."/>
      <w:lvlJc w:val="left"/>
      <w:pPr>
        <w:ind w:left="394" w:hanging="360"/>
      </w:pPr>
      <w:rPr>
        <w:rFonts w:ascii="Times New Roman" w:eastAsia="Lucida Sans Unicode" w:hAnsi="Times New Roman" w:cs="Times New Roman"/>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4" w15:restartNumberingAfterBreak="0">
    <w:nsid w:val="14844887"/>
    <w:multiLevelType w:val="hybridMultilevel"/>
    <w:tmpl w:val="A3A6C3FA"/>
    <w:lvl w:ilvl="0" w:tplc="FFFFFFFF">
      <w:start w:val="1"/>
      <w:numFmt w:val="lowerLetter"/>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EC4295"/>
    <w:multiLevelType w:val="hybridMultilevel"/>
    <w:tmpl w:val="01D82376"/>
    <w:lvl w:ilvl="0" w:tplc="A80A0B3C">
      <w:start w:val="1"/>
      <w:numFmt w:val="decimal"/>
      <w:lvlText w:val="%1."/>
      <w:lvlJc w:val="left"/>
      <w:pPr>
        <w:ind w:left="394" w:hanging="360"/>
      </w:pPr>
      <w:rPr>
        <w:rFonts w:ascii="Times New Roman" w:eastAsia="Lucida Sans Unicode" w:hAnsi="Times New Roman" w:cs="Times New Roman"/>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6" w15:restartNumberingAfterBreak="0">
    <w:nsid w:val="1EB95CF4"/>
    <w:multiLevelType w:val="hybridMultilevel"/>
    <w:tmpl w:val="EAD2282A"/>
    <w:lvl w:ilvl="0" w:tplc="A38E2F52">
      <w:start w:val="1"/>
      <w:numFmt w:val="decimal"/>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7" w15:restartNumberingAfterBreak="0">
    <w:nsid w:val="2D315CC0"/>
    <w:multiLevelType w:val="hybridMultilevel"/>
    <w:tmpl w:val="84D684E4"/>
    <w:lvl w:ilvl="0" w:tplc="FFFFFFFF">
      <w:start w:val="1"/>
      <w:numFmt w:val="decimal"/>
      <w:lvlText w:val="%1."/>
      <w:lvlJc w:val="left"/>
      <w:rPr>
        <w:rFonts w:ascii="Times New Roman" w:eastAsia="Times New Roman" w:hAnsi="Times New Roman" w:cs="Times New Roman"/>
      </w:rPr>
    </w:lvl>
    <w:lvl w:ilvl="1" w:tplc="FFFFFFFF" w:tentative="1">
      <w:start w:val="1"/>
      <w:numFmt w:val="lowerLetter"/>
      <w:lvlText w:val="%2."/>
      <w:lvlJc w:val="left"/>
      <w:pPr>
        <w:ind w:left="1256" w:hanging="360"/>
      </w:pPr>
    </w:lvl>
    <w:lvl w:ilvl="2" w:tplc="FFFFFFFF" w:tentative="1">
      <w:start w:val="1"/>
      <w:numFmt w:val="lowerRoman"/>
      <w:lvlText w:val="%3."/>
      <w:lvlJc w:val="right"/>
      <w:pPr>
        <w:ind w:left="1976" w:hanging="180"/>
      </w:pPr>
    </w:lvl>
    <w:lvl w:ilvl="3" w:tplc="FFFFFFFF" w:tentative="1">
      <w:start w:val="1"/>
      <w:numFmt w:val="decimal"/>
      <w:lvlText w:val="%4."/>
      <w:lvlJc w:val="left"/>
      <w:pPr>
        <w:ind w:left="2696" w:hanging="360"/>
      </w:pPr>
    </w:lvl>
    <w:lvl w:ilvl="4" w:tplc="FFFFFFFF" w:tentative="1">
      <w:start w:val="1"/>
      <w:numFmt w:val="lowerLetter"/>
      <w:lvlText w:val="%5."/>
      <w:lvlJc w:val="left"/>
      <w:pPr>
        <w:ind w:left="3416" w:hanging="360"/>
      </w:pPr>
    </w:lvl>
    <w:lvl w:ilvl="5" w:tplc="FFFFFFFF" w:tentative="1">
      <w:start w:val="1"/>
      <w:numFmt w:val="lowerRoman"/>
      <w:lvlText w:val="%6."/>
      <w:lvlJc w:val="right"/>
      <w:pPr>
        <w:ind w:left="4136" w:hanging="180"/>
      </w:pPr>
    </w:lvl>
    <w:lvl w:ilvl="6" w:tplc="FFFFFFFF" w:tentative="1">
      <w:start w:val="1"/>
      <w:numFmt w:val="decimal"/>
      <w:lvlText w:val="%7."/>
      <w:lvlJc w:val="left"/>
      <w:pPr>
        <w:ind w:left="4856" w:hanging="360"/>
      </w:pPr>
    </w:lvl>
    <w:lvl w:ilvl="7" w:tplc="FFFFFFFF" w:tentative="1">
      <w:start w:val="1"/>
      <w:numFmt w:val="lowerLetter"/>
      <w:lvlText w:val="%8."/>
      <w:lvlJc w:val="left"/>
      <w:pPr>
        <w:ind w:left="5576" w:hanging="360"/>
      </w:pPr>
    </w:lvl>
    <w:lvl w:ilvl="8" w:tplc="FFFFFFFF" w:tentative="1">
      <w:start w:val="1"/>
      <w:numFmt w:val="lowerRoman"/>
      <w:lvlText w:val="%9."/>
      <w:lvlJc w:val="right"/>
      <w:pPr>
        <w:ind w:left="6296" w:hanging="180"/>
      </w:pPr>
    </w:lvl>
  </w:abstractNum>
  <w:abstractNum w:abstractNumId="8" w15:restartNumberingAfterBreak="0">
    <w:nsid w:val="387C3A78"/>
    <w:multiLevelType w:val="hybridMultilevel"/>
    <w:tmpl w:val="0278EF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1C1AC1"/>
    <w:multiLevelType w:val="hybridMultilevel"/>
    <w:tmpl w:val="5D6084B2"/>
    <w:lvl w:ilvl="0" w:tplc="49FA8DD0">
      <w:start w:val="1"/>
      <w:numFmt w:val="decimal"/>
      <w:lvlText w:val="%1."/>
      <w:lvlJc w:val="left"/>
      <w:pPr>
        <w:ind w:left="360" w:hanging="360"/>
      </w:pPr>
      <w:rPr>
        <w:rFonts w:ascii="Times New Roman" w:eastAsia="Lucida Sans Unicode"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7E44B34"/>
    <w:multiLevelType w:val="hybridMultilevel"/>
    <w:tmpl w:val="23028476"/>
    <w:lvl w:ilvl="0" w:tplc="39E6A5B6">
      <w:start w:val="1"/>
      <w:numFmt w:val="decimal"/>
      <w:lvlText w:val="%1."/>
      <w:lvlJc w:val="left"/>
      <w:pPr>
        <w:ind w:left="394" w:hanging="360"/>
      </w:pPr>
      <w:rPr>
        <w:rFonts w:ascii="Times New Roman" w:eastAsia="Lucida Sans Unicode" w:hAnsi="Times New Roman" w:cs="Times New Roman"/>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1" w15:restartNumberingAfterBreak="0">
    <w:nsid w:val="4F024FDE"/>
    <w:multiLevelType w:val="hybridMultilevel"/>
    <w:tmpl w:val="840C543E"/>
    <w:lvl w:ilvl="0" w:tplc="66DEE346">
      <w:start w:val="1"/>
      <w:numFmt w:val="decimal"/>
      <w:lvlText w:val="%1."/>
      <w:lvlJc w:val="left"/>
      <w:rPr>
        <w:rFonts w:ascii="Times New Roman" w:eastAsia="Times New Roman" w:hAnsi="Times New Roman" w:cs="Times New Roman"/>
      </w:rPr>
    </w:lvl>
    <w:lvl w:ilvl="1" w:tplc="FFFFFFFF" w:tentative="1">
      <w:start w:val="1"/>
      <w:numFmt w:val="lowerLetter"/>
      <w:lvlText w:val="%2."/>
      <w:lvlJc w:val="left"/>
      <w:pPr>
        <w:ind w:left="2107" w:hanging="360"/>
      </w:pPr>
    </w:lvl>
    <w:lvl w:ilvl="2" w:tplc="FFFFFFFF" w:tentative="1">
      <w:start w:val="1"/>
      <w:numFmt w:val="lowerRoman"/>
      <w:lvlText w:val="%3."/>
      <w:lvlJc w:val="right"/>
      <w:pPr>
        <w:ind w:left="2827" w:hanging="180"/>
      </w:pPr>
    </w:lvl>
    <w:lvl w:ilvl="3" w:tplc="FFFFFFFF" w:tentative="1">
      <w:start w:val="1"/>
      <w:numFmt w:val="decimal"/>
      <w:lvlText w:val="%4."/>
      <w:lvlJc w:val="left"/>
      <w:pPr>
        <w:ind w:left="3547" w:hanging="360"/>
      </w:pPr>
    </w:lvl>
    <w:lvl w:ilvl="4" w:tplc="FFFFFFFF" w:tentative="1">
      <w:start w:val="1"/>
      <w:numFmt w:val="lowerLetter"/>
      <w:lvlText w:val="%5."/>
      <w:lvlJc w:val="left"/>
      <w:pPr>
        <w:ind w:left="4267" w:hanging="360"/>
      </w:pPr>
    </w:lvl>
    <w:lvl w:ilvl="5" w:tplc="FFFFFFFF" w:tentative="1">
      <w:start w:val="1"/>
      <w:numFmt w:val="lowerRoman"/>
      <w:lvlText w:val="%6."/>
      <w:lvlJc w:val="right"/>
      <w:pPr>
        <w:ind w:left="4987" w:hanging="180"/>
      </w:pPr>
    </w:lvl>
    <w:lvl w:ilvl="6" w:tplc="FFFFFFFF" w:tentative="1">
      <w:start w:val="1"/>
      <w:numFmt w:val="decimal"/>
      <w:lvlText w:val="%7."/>
      <w:lvlJc w:val="left"/>
      <w:pPr>
        <w:ind w:left="5707" w:hanging="360"/>
      </w:pPr>
    </w:lvl>
    <w:lvl w:ilvl="7" w:tplc="FFFFFFFF" w:tentative="1">
      <w:start w:val="1"/>
      <w:numFmt w:val="lowerLetter"/>
      <w:lvlText w:val="%8."/>
      <w:lvlJc w:val="left"/>
      <w:pPr>
        <w:ind w:left="6427" w:hanging="360"/>
      </w:pPr>
    </w:lvl>
    <w:lvl w:ilvl="8" w:tplc="FFFFFFFF" w:tentative="1">
      <w:start w:val="1"/>
      <w:numFmt w:val="lowerRoman"/>
      <w:lvlText w:val="%9."/>
      <w:lvlJc w:val="right"/>
      <w:pPr>
        <w:ind w:left="7147" w:hanging="180"/>
      </w:pPr>
    </w:lvl>
  </w:abstractNum>
  <w:abstractNum w:abstractNumId="12" w15:restartNumberingAfterBreak="0">
    <w:nsid w:val="61BB7ECA"/>
    <w:multiLevelType w:val="hybridMultilevel"/>
    <w:tmpl w:val="FC281B30"/>
    <w:lvl w:ilvl="0" w:tplc="FFFFFFFF">
      <w:start w:val="1"/>
      <w:numFmt w:val="decimal"/>
      <w:lvlText w:val="%1."/>
      <w:lvlJc w:val="left"/>
      <w:rPr>
        <w:rFonts w:ascii="Times New Roman" w:eastAsia="Times New Roman" w:hAnsi="Times New Roman" w:cs="Times New Roman"/>
      </w:rPr>
    </w:lvl>
    <w:lvl w:ilvl="1" w:tplc="FFFFFFFF" w:tentative="1">
      <w:start w:val="1"/>
      <w:numFmt w:val="lowerLetter"/>
      <w:lvlText w:val="%2."/>
      <w:lvlJc w:val="left"/>
      <w:pPr>
        <w:ind w:left="2107" w:hanging="360"/>
      </w:pPr>
    </w:lvl>
    <w:lvl w:ilvl="2" w:tplc="FFFFFFFF" w:tentative="1">
      <w:start w:val="1"/>
      <w:numFmt w:val="lowerRoman"/>
      <w:lvlText w:val="%3."/>
      <w:lvlJc w:val="right"/>
      <w:pPr>
        <w:ind w:left="2827" w:hanging="180"/>
      </w:pPr>
    </w:lvl>
    <w:lvl w:ilvl="3" w:tplc="FFFFFFFF" w:tentative="1">
      <w:start w:val="1"/>
      <w:numFmt w:val="decimal"/>
      <w:lvlText w:val="%4."/>
      <w:lvlJc w:val="left"/>
      <w:pPr>
        <w:ind w:left="3547" w:hanging="360"/>
      </w:pPr>
    </w:lvl>
    <w:lvl w:ilvl="4" w:tplc="FFFFFFFF" w:tentative="1">
      <w:start w:val="1"/>
      <w:numFmt w:val="lowerLetter"/>
      <w:lvlText w:val="%5."/>
      <w:lvlJc w:val="left"/>
      <w:pPr>
        <w:ind w:left="4267" w:hanging="360"/>
      </w:pPr>
    </w:lvl>
    <w:lvl w:ilvl="5" w:tplc="FFFFFFFF" w:tentative="1">
      <w:start w:val="1"/>
      <w:numFmt w:val="lowerRoman"/>
      <w:lvlText w:val="%6."/>
      <w:lvlJc w:val="right"/>
      <w:pPr>
        <w:ind w:left="4987" w:hanging="180"/>
      </w:pPr>
    </w:lvl>
    <w:lvl w:ilvl="6" w:tplc="FFFFFFFF" w:tentative="1">
      <w:start w:val="1"/>
      <w:numFmt w:val="decimal"/>
      <w:lvlText w:val="%7."/>
      <w:lvlJc w:val="left"/>
      <w:pPr>
        <w:ind w:left="5707" w:hanging="360"/>
      </w:pPr>
    </w:lvl>
    <w:lvl w:ilvl="7" w:tplc="FFFFFFFF" w:tentative="1">
      <w:start w:val="1"/>
      <w:numFmt w:val="lowerLetter"/>
      <w:lvlText w:val="%8."/>
      <w:lvlJc w:val="left"/>
      <w:pPr>
        <w:ind w:left="6427" w:hanging="360"/>
      </w:pPr>
    </w:lvl>
    <w:lvl w:ilvl="8" w:tplc="FFFFFFFF" w:tentative="1">
      <w:start w:val="1"/>
      <w:numFmt w:val="lowerRoman"/>
      <w:lvlText w:val="%9."/>
      <w:lvlJc w:val="right"/>
      <w:pPr>
        <w:ind w:left="7147" w:hanging="180"/>
      </w:pPr>
    </w:lvl>
  </w:abstractNum>
  <w:abstractNum w:abstractNumId="13" w15:restartNumberingAfterBreak="0">
    <w:nsid w:val="656C337A"/>
    <w:multiLevelType w:val="hybridMultilevel"/>
    <w:tmpl w:val="69C28FFA"/>
    <w:lvl w:ilvl="0" w:tplc="E1ECA2FA">
      <w:start w:val="1"/>
      <w:numFmt w:val="decimal"/>
      <w:lvlText w:val="%1."/>
      <w:lvlJc w:val="left"/>
      <w:pPr>
        <w:ind w:left="394" w:hanging="360"/>
      </w:pPr>
      <w:rPr>
        <w:rFonts w:ascii="Times New Roman" w:eastAsiaTheme="minorEastAsia" w:hAnsi="Times New Roman" w:cs="Times New Roma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16cid:durableId="1201479625">
    <w:abstractNumId w:val="8"/>
  </w:num>
  <w:num w:numId="2" w16cid:durableId="747073582">
    <w:abstractNumId w:val="3"/>
  </w:num>
  <w:num w:numId="3" w16cid:durableId="1938444619">
    <w:abstractNumId w:val="5"/>
  </w:num>
  <w:num w:numId="4" w16cid:durableId="2008046248">
    <w:abstractNumId w:val="10"/>
  </w:num>
  <w:num w:numId="5" w16cid:durableId="945498625">
    <w:abstractNumId w:val="11"/>
  </w:num>
  <w:num w:numId="6" w16cid:durableId="314992173">
    <w:abstractNumId w:val="9"/>
  </w:num>
  <w:num w:numId="7" w16cid:durableId="421031725">
    <w:abstractNumId w:val="4"/>
  </w:num>
  <w:num w:numId="8" w16cid:durableId="1885481067">
    <w:abstractNumId w:val="2"/>
  </w:num>
  <w:num w:numId="9" w16cid:durableId="456148036">
    <w:abstractNumId w:val="1"/>
  </w:num>
  <w:num w:numId="10" w16cid:durableId="1855460803">
    <w:abstractNumId w:val="6"/>
  </w:num>
  <w:num w:numId="11" w16cid:durableId="1903565889">
    <w:abstractNumId w:val="7"/>
  </w:num>
  <w:num w:numId="12" w16cid:durableId="1623540223">
    <w:abstractNumId w:val="12"/>
  </w:num>
  <w:num w:numId="13" w16cid:durableId="1574973037">
    <w:abstractNumId w:val="0"/>
  </w:num>
  <w:num w:numId="14" w16cid:durableId="18679094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200"/>
    <w:rsid w:val="00007E1D"/>
    <w:rsid w:val="000221A9"/>
    <w:rsid w:val="001E4B64"/>
    <w:rsid w:val="00300629"/>
    <w:rsid w:val="003054DD"/>
    <w:rsid w:val="00387CB9"/>
    <w:rsid w:val="003E3E6E"/>
    <w:rsid w:val="00644ACC"/>
    <w:rsid w:val="006631E5"/>
    <w:rsid w:val="00833E74"/>
    <w:rsid w:val="00850200"/>
    <w:rsid w:val="00A9590B"/>
    <w:rsid w:val="00B37A48"/>
    <w:rsid w:val="00B93875"/>
    <w:rsid w:val="00BB3DD7"/>
    <w:rsid w:val="00BF367D"/>
    <w:rsid w:val="00C20CFA"/>
    <w:rsid w:val="00C9561C"/>
    <w:rsid w:val="00CE5B45"/>
    <w:rsid w:val="00D87C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17EA0"/>
  <w15:chartTrackingRefBased/>
  <w15:docId w15:val="{C30CD6DF-DD93-4683-8401-DAD21237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200"/>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8502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502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5020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5020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5020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5020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20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20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20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20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5020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5020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5020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5020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502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2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2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2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20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2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200"/>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2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2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200"/>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Lentele,Bull"/>
    <w:basedOn w:val="prastasis"/>
    <w:link w:val="SraopastraipaDiagrama"/>
    <w:uiPriority w:val="34"/>
    <w:qFormat/>
    <w:rsid w:val="00850200"/>
    <w:pPr>
      <w:ind w:left="720"/>
      <w:contextualSpacing/>
    </w:pPr>
  </w:style>
  <w:style w:type="character" w:styleId="Rykuspabraukimas">
    <w:name w:val="Intense Emphasis"/>
    <w:basedOn w:val="Numatytasispastraiposriftas"/>
    <w:uiPriority w:val="21"/>
    <w:qFormat/>
    <w:rsid w:val="00850200"/>
    <w:rPr>
      <w:i/>
      <w:iCs/>
      <w:color w:val="2F5496" w:themeColor="accent1" w:themeShade="BF"/>
    </w:rPr>
  </w:style>
  <w:style w:type="paragraph" w:styleId="Iskirtacitata">
    <w:name w:val="Intense Quote"/>
    <w:basedOn w:val="prastasis"/>
    <w:next w:val="prastasis"/>
    <w:link w:val="IskirtacitataDiagrama"/>
    <w:uiPriority w:val="30"/>
    <w:qFormat/>
    <w:rsid w:val="008502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50200"/>
    <w:rPr>
      <w:i/>
      <w:iCs/>
      <w:color w:val="2F5496" w:themeColor="accent1" w:themeShade="BF"/>
    </w:rPr>
  </w:style>
  <w:style w:type="character" w:styleId="Rykinuoroda">
    <w:name w:val="Intense Reference"/>
    <w:basedOn w:val="Numatytasispastraiposriftas"/>
    <w:uiPriority w:val="32"/>
    <w:qFormat/>
    <w:rsid w:val="00850200"/>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850200"/>
  </w:style>
  <w:style w:type="character" w:customStyle="1" w:styleId="BetarpDiagrama">
    <w:name w:val="Be tarpų Diagrama"/>
    <w:link w:val="Betarp"/>
    <w:uiPriority w:val="1"/>
    <w:qFormat/>
    <w:locked/>
    <w:rsid w:val="00850200"/>
    <w:rPr>
      <w:rFonts w:eastAsia="Lucida Sans Unicode"/>
      <w:sz w:val="24"/>
      <w:szCs w:val="24"/>
    </w:rPr>
  </w:style>
  <w:style w:type="paragraph" w:styleId="Betarp">
    <w:name w:val="No Spacing"/>
    <w:link w:val="BetarpDiagrama"/>
    <w:uiPriority w:val="1"/>
    <w:qFormat/>
    <w:rsid w:val="00850200"/>
    <w:pPr>
      <w:widowControl w:val="0"/>
      <w:suppressAutoHyphens/>
      <w:spacing w:after="0" w:line="240" w:lineRule="auto"/>
    </w:pPr>
    <w:rPr>
      <w:rFonts w:eastAsia="Lucida Sans Unicode"/>
      <w:sz w:val="24"/>
      <w:szCs w:val="24"/>
    </w:rPr>
  </w:style>
  <w:style w:type="paragraph" w:styleId="Antrats">
    <w:name w:val="header"/>
    <w:basedOn w:val="prastasis"/>
    <w:link w:val="AntratsDiagrama"/>
    <w:uiPriority w:val="99"/>
    <w:unhideWhenUsed/>
    <w:rsid w:val="00B93875"/>
    <w:pPr>
      <w:tabs>
        <w:tab w:val="center" w:pos="4819"/>
        <w:tab w:val="right" w:pos="9638"/>
      </w:tabs>
    </w:pPr>
  </w:style>
  <w:style w:type="character" w:customStyle="1" w:styleId="AntratsDiagrama">
    <w:name w:val="Antraštės Diagrama"/>
    <w:basedOn w:val="Numatytasispastraiposriftas"/>
    <w:link w:val="Antrats"/>
    <w:uiPriority w:val="99"/>
    <w:rsid w:val="00B93875"/>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B93875"/>
    <w:pPr>
      <w:tabs>
        <w:tab w:val="center" w:pos="4819"/>
        <w:tab w:val="right" w:pos="9638"/>
      </w:tabs>
    </w:pPr>
  </w:style>
  <w:style w:type="character" w:customStyle="1" w:styleId="PoratDiagrama">
    <w:name w:val="Poraštė Diagrama"/>
    <w:basedOn w:val="Numatytasispastraiposriftas"/>
    <w:link w:val="Porat"/>
    <w:uiPriority w:val="99"/>
    <w:rsid w:val="00B93875"/>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5891</Words>
  <Characters>3359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Respublikinė Klaipėdos ligoninė CPO218620</dc:creator>
  <cp:lastModifiedBy>Eglė Bertašienė</cp:lastModifiedBy>
  <cp:revision>4</cp:revision>
  <dcterms:created xsi:type="dcterms:W3CDTF">2025-12-30T11:26:00Z</dcterms:created>
  <dcterms:modified xsi:type="dcterms:W3CDTF">2026-02-02T13:19:00Z</dcterms:modified>
</cp:coreProperties>
</file>